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03" w:rsidRPr="00EE1B73" w:rsidRDefault="00947103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7D2F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Изх. № </w:t>
      </w:r>
      <w:r w:rsidR="00EE1B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A</w:t>
      </w:r>
      <w:r w:rsidR="00F30F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ВИК-РД-03-…..</w:t>
      </w:r>
    </w:p>
    <w:p w:rsidR="00947103" w:rsidRPr="007D2F0B" w:rsidRDefault="00F30FDE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……………</w:t>
      </w:r>
      <w:r w:rsidR="00947103" w:rsidRPr="007D2F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201</w:t>
      </w:r>
      <w:r w:rsidR="009471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5</w:t>
      </w:r>
      <w:r w:rsidR="00947103" w:rsidRPr="007D2F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 г. </w:t>
      </w:r>
    </w:p>
    <w:p w:rsidR="00947103" w:rsidRDefault="00947103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947103" w:rsidRPr="00F71417" w:rsidRDefault="00947103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F71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</w:t>
      </w:r>
    </w:p>
    <w:p w:rsidR="00947103" w:rsidRPr="00F71417" w:rsidRDefault="00947103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947103" w:rsidRPr="00F71417" w:rsidRDefault="00947103" w:rsidP="00947103">
      <w:pPr>
        <w:spacing w:after="0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Г-Н 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МЛАДЕН ПЕЛОВ</w:t>
      </w: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АПРИЛЦИ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КРАСИМИР ДЖОНЕВ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ЛЕТНИЦА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ind w:right="-1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ЖА КОРНЕЛИЯ МАРИНОВА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ЛОВЕЧ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ИВАН ГРЪНЧАРОВ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ЛУКОВИТ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ЖА МАДЛЕНА БОЯДЖИЕВА</w:t>
      </w:r>
    </w:p>
    <w:p w:rsidR="00947103" w:rsidRPr="00F71417" w:rsidRDefault="006E02EA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</w:t>
      </w:r>
      <w:r w:rsidR="00947103"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ТЕТЕВЕН</w:t>
      </w:r>
    </w:p>
    <w:p w:rsidR="00BC79FD" w:rsidRPr="00F71417" w:rsidRDefault="00BC79FD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Г-Н 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СТАНИМИР ПЕТКОВ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УГЪРЧИН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ИВАН ЦАКОВ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ЯБЛАНИЦА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П  О  К  А  Н  А</w:t>
      </w: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F71E6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</w:t>
      </w:r>
      <w:r w:rsidR="00F71E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ДАМИ И </w:t>
      </w: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ГОСПОДА,</w:t>
      </w:r>
    </w:p>
    <w:p w:rsidR="00947103" w:rsidRPr="00F71417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617401" w:rsidP="0094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</w:t>
      </w:r>
      <w:r w:rsidR="00230D4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Асоциацията по В и </w:t>
      </w:r>
      <w:r>
        <w:rPr>
          <w:rFonts w:ascii="Times New Roman" w:hAnsi="Times New Roman" w:cs="Times New Roman"/>
          <w:sz w:val="24"/>
          <w:szCs w:val="24"/>
          <w:lang w:val="bg-BG"/>
        </w:rPr>
        <w:t>К на обособ</w:t>
      </w:r>
      <w:r w:rsidR="00230D4C">
        <w:rPr>
          <w:rFonts w:ascii="Times New Roman" w:hAnsi="Times New Roman" w:cs="Times New Roman"/>
          <w:sz w:val="24"/>
          <w:szCs w:val="24"/>
          <w:lang w:val="bg-BG"/>
        </w:rPr>
        <w:t xml:space="preserve">ената територия, обслужвана от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30D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30D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230D4C">
        <w:rPr>
          <w:rFonts w:ascii="Times New Roman" w:hAnsi="Times New Roman" w:cs="Times New Roman"/>
          <w:sz w:val="24"/>
          <w:szCs w:val="24"/>
          <w:lang w:val="bg-BG"/>
        </w:rPr>
        <w:t xml:space="preserve">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Ловеч, </w:t>
      </w:r>
      <w:r w:rsidR="00AC76F7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писмо изх. № ИД-9522/02.11.2015 г. на „ВиК“АД – Ловеч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198в, ал. 6 от Закона за водите и 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чл. 10, ал. 2 от Правилника за организацията и дейността на асоциациите по водоснабдяване и канализация /Правилника/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17401">
        <w:rPr>
          <w:rFonts w:ascii="Times New Roman" w:hAnsi="Times New Roman" w:cs="Times New Roman"/>
          <w:b/>
          <w:sz w:val="24"/>
          <w:szCs w:val="24"/>
          <w:lang w:val="bg-BG"/>
        </w:rPr>
        <w:t>свиквам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извънредно заседание на Общото събрание 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2D688B">
        <w:rPr>
          <w:rFonts w:ascii="Times New Roman" w:hAnsi="Times New Roman" w:cs="Times New Roman"/>
          <w:b/>
          <w:sz w:val="24"/>
          <w:szCs w:val="24"/>
          <w:lang w:val="bg-BG"/>
        </w:rPr>
        <w:t>22.</w:t>
      </w:r>
      <w:r w:rsidR="00F71E64">
        <w:rPr>
          <w:rFonts w:ascii="Times New Roman" w:hAnsi="Times New Roman" w:cs="Times New Roman"/>
          <w:b/>
          <w:sz w:val="24"/>
          <w:szCs w:val="24"/>
          <w:lang w:val="bg-BG"/>
        </w:rPr>
        <w:t>12.</w:t>
      </w:r>
      <w:bookmarkStart w:id="0" w:name="_GoBack"/>
      <w:bookmarkEnd w:id="0"/>
      <w:r w:rsidR="00F30FDE" w:rsidRPr="00F30FDE">
        <w:rPr>
          <w:rFonts w:ascii="Times New Roman" w:hAnsi="Times New Roman" w:cs="Times New Roman"/>
          <w:b/>
          <w:sz w:val="24"/>
          <w:szCs w:val="24"/>
          <w:lang w:val="bg-BG"/>
        </w:rPr>
        <w:t>2015</w:t>
      </w:r>
      <w:r w:rsidR="00947103" w:rsidRPr="00F30F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BC79FD" w:rsidRPr="00F30FDE">
        <w:rPr>
          <w:rFonts w:ascii="Times New Roman" w:hAnsi="Times New Roman" w:cs="Times New Roman"/>
          <w:b/>
          <w:sz w:val="24"/>
          <w:szCs w:val="24"/>
          <w:lang w:val="bg-BG"/>
        </w:rPr>
        <w:t>3:3</w:t>
      </w:r>
      <w:r w:rsidR="00947103" w:rsidRPr="00F30FDE">
        <w:rPr>
          <w:rFonts w:ascii="Times New Roman" w:hAnsi="Times New Roman" w:cs="Times New Roman"/>
          <w:b/>
          <w:sz w:val="24"/>
          <w:szCs w:val="24"/>
          <w:lang w:val="bg-BG"/>
        </w:rPr>
        <w:t>0 ч.</w:t>
      </w:r>
      <w:r>
        <w:rPr>
          <w:rFonts w:ascii="Times New Roman" w:hAnsi="Times New Roman" w:cs="Times New Roman"/>
          <w:sz w:val="24"/>
          <w:szCs w:val="24"/>
          <w:lang w:val="bg-BG"/>
        </w:rPr>
        <w:t>, което ще се проведе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в зала 101 на Областна администрация Лове</w:t>
      </w:r>
      <w:r w:rsidR="00947103">
        <w:rPr>
          <w:rFonts w:ascii="Times New Roman" w:hAnsi="Times New Roman" w:cs="Times New Roman"/>
          <w:sz w:val="24"/>
          <w:szCs w:val="24"/>
          <w:lang w:val="bg-BG"/>
        </w:rPr>
        <w:t xml:space="preserve">ч, намираща се в гр. Ловеч, ул. 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„Търговска“ № 43</w:t>
      </w:r>
      <w:r w:rsidR="003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47103" w:rsidRPr="00F71417" w:rsidRDefault="00947103" w:rsidP="0094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sz w:val="24"/>
          <w:szCs w:val="24"/>
          <w:lang w:val="bg-BG"/>
        </w:rPr>
        <w:t>Писмените материали ще бъдат публикувани в срока по чл. 10, ал. 6 и чл. 11, ал. 3 от Правилника на интернет страницата на Областна администрация Ловеч.</w:t>
      </w:r>
    </w:p>
    <w:p w:rsidR="00947103" w:rsidRPr="00F71417" w:rsidRDefault="00617401" w:rsidP="0094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основание чл. 198е, ал. 3 от Закона за водите личното Ви присъствие е задължително</w:t>
      </w:r>
      <w:r w:rsidR="00230D4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0D4C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невъзможност да участва</w:t>
      </w:r>
      <w:r>
        <w:rPr>
          <w:rFonts w:ascii="Times New Roman" w:hAnsi="Times New Roman" w:cs="Times New Roman"/>
          <w:sz w:val="24"/>
          <w:szCs w:val="24"/>
          <w:lang w:val="bg-BG"/>
        </w:rPr>
        <w:t>те в заседанието,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бщинския</w:t>
      </w:r>
      <w:r w:rsidR="008B453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съвет 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 xml:space="preserve">следва да 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определ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друг представител. Позицията и мандатът на представителя на общината за 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 xml:space="preserve">всяко 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заседание на Общото събрание на асоциацията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>, следва да са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съгласува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по ред, определен от </w:t>
      </w:r>
      <w:r w:rsidR="00C3212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бщинския съвет.</w:t>
      </w:r>
    </w:p>
    <w:p w:rsidR="00947103" w:rsidRPr="00F71417" w:rsidRDefault="00947103" w:rsidP="0094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48D0" w:rsidRDefault="00947103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Приложение:  </w:t>
      </w:r>
    </w:p>
    <w:p w:rsidR="007D48D0" w:rsidRDefault="002D688B" w:rsidP="00EC6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1</w:t>
      </w:r>
      <w:r w:rsidR="007D48D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947103">
        <w:rPr>
          <w:rFonts w:ascii="Times New Roman" w:hAnsi="Times New Roman" w:cs="Times New Roman"/>
          <w:sz w:val="24"/>
          <w:szCs w:val="24"/>
          <w:lang w:val="bg-BG"/>
        </w:rPr>
        <w:t xml:space="preserve">роект на 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дневен ре</w:t>
      </w:r>
      <w:r w:rsidR="00947103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947103" w:rsidRPr="00F7141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D688B" w:rsidRDefault="002D688B" w:rsidP="00EC6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2. А</w:t>
      </w:r>
      <w:r w:rsidRPr="002D688B">
        <w:rPr>
          <w:rFonts w:ascii="Times New Roman" w:hAnsi="Times New Roman" w:cs="Times New Roman"/>
          <w:sz w:val="24"/>
          <w:szCs w:val="24"/>
          <w:lang w:val="bg-BG"/>
        </w:rPr>
        <w:t>ктуално разпределение на гласовете;</w:t>
      </w:r>
    </w:p>
    <w:p w:rsidR="002D688B" w:rsidRDefault="002D688B" w:rsidP="002D688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2D688B">
        <w:rPr>
          <w:rFonts w:ascii="Times New Roman" w:hAnsi="Times New Roman" w:cs="Times New Roman"/>
          <w:sz w:val="24"/>
          <w:szCs w:val="24"/>
          <w:lang w:val="bg-BG"/>
        </w:rPr>
        <w:t>Копие на писмо с изх. № ИД-9522/02.11.2015 г. на „ВиК“АД Ловеч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D688B" w:rsidRDefault="007D48D0" w:rsidP="002D688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30FD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C67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688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D688B" w:rsidRPr="002D688B">
        <w:rPr>
          <w:rFonts w:ascii="Times New Roman" w:hAnsi="Times New Roman" w:cs="Times New Roman"/>
          <w:sz w:val="24"/>
          <w:szCs w:val="24"/>
          <w:lang w:val="bg-BG"/>
        </w:rPr>
        <w:t xml:space="preserve">роект на бюджет на Асоциация по В и К на обособената територия, </w:t>
      </w:r>
      <w:r w:rsidR="002D688B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:rsidR="00F71E64" w:rsidRPr="00F71417" w:rsidRDefault="002D688B" w:rsidP="002D688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2D688B">
        <w:rPr>
          <w:rFonts w:ascii="Times New Roman" w:hAnsi="Times New Roman" w:cs="Times New Roman"/>
          <w:sz w:val="24"/>
          <w:szCs w:val="24"/>
          <w:lang w:val="bg-BG"/>
        </w:rPr>
        <w:t>обслужвана от „ВиК“АД Ловеч за 2016 г.</w:t>
      </w: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Default="00947103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</w:t>
      </w:r>
      <w:r w:rsidR="006E02EA" w:rsidRPr="00F71417">
        <w:rPr>
          <w:rFonts w:ascii="Times New Roman" w:hAnsi="Times New Roman" w:cs="Times New Roman"/>
          <w:b/>
          <w:sz w:val="24"/>
          <w:szCs w:val="24"/>
          <w:lang w:val="bg-BG"/>
        </w:rPr>
        <w:t>уважение</w:t>
      </w: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</w:p>
    <w:p w:rsidR="00947103" w:rsidRDefault="00947103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F71E64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ИРИНА МИТЕВА</w:t>
      </w: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Председател на Асоциация по В и К </w:t>
      </w: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на обособена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та територия</w:t>
      </w: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</w:p>
    <w:p w:rsidR="00BA177B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обслужвана от В и К АД Ловеч</w:t>
      </w:r>
    </w:p>
    <w:p w:rsidR="00BA177B" w:rsidRDefault="00BA177B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br w:type="page"/>
      </w:r>
    </w:p>
    <w:p w:rsidR="00947103" w:rsidRPr="00F71417" w:rsidRDefault="00947103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ПРОЕКТ</w:t>
      </w:r>
    </w:p>
    <w:p w:rsidR="00947103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</w:p>
    <w:p w:rsidR="00947103" w:rsidRPr="00F71417" w:rsidRDefault="00C3212A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3212A">
        <w:rPr>
          <w:rFonts w:ascii="Times New Roman" w:hAnsi="Times New Roman" w:cs="Times New Roman"/>
          <w:b/>
          <w:sz w:val="24"/>
          <w:szCs w:val="24"/>
          <w:lang w:val="bg-BG"/>
        </w:rPr>
        <w:t>извънредно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Общо събрание на Асоциация по В и К на обособена</w:t>
      </w:r>
      <w:r w:rsidR="00947103">
        <w:rPr>
          <w:rFonts w:ascii="Times New Roman" w:hAnsi="Times New Roman" w:cs="Times New Roman"/>
          <w:b/>
          <w:sz w:val="24"/>
          <w:szCs w:val="24"/>
          <w:lang w:val="bg-BG"/>
        </w:rPr>
        <w:t>та територия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, обслужвана от В</w:t>
      </w:r>
      <w:r w:rsidR="00230D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30D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230D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АД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Ловеч</w:t>
      </w:r>
      <w:r w:rsidR="009471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насрочено за </w:t>
      </w:r>
      <w:r w:rsidR="00281664">
        <w:rPr>
          <w:rFonts w:ascii="Times New Roman" w:hAnsi="Times New Roman" w:cs="Times New Roman"/>
          <w:b/>
          <w:sz w:val="24"/>
          <w:szCs w:val="24"/>
          <w:lang w:val="bg-BG"/>
        </w:rPr>
        <w:t>22.</w:t>
      </w:r>
      <w:r w:rsidR="00AC76F7">
        <w:rPr>
          <w:rFonts w:ascii="Times New Roman" w:hAnsi="Times New Roman" w:cs="Times New Roman"/>
          <w:b/>
          <w:sz w:val="24"/>
          <w:szCs w:val="24"/>
          <w:lang w:val="bg-BG"/>
        </w:rPr>
        <w:t>12.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201</w:t>
      </w:r>
      <w:r w:rsidR="00947103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</w:t>
      </w: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D48D0" w:rsidRDefault="00AC76F7" w:rsidP="007D48D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48D0">
        <w:rPr>
          <w:rFonts w:ascii="Times New Roman" w:hAnsi="Times New Roman" w:cs="Times New Roman"/>
          <w:sz w:val="24"/>
          <w:szCs w:val="24"/>
          <w:lang w:val="bg-BG"/>
        </w:rPr>
        <w:t>Съгласуване на бизнес-плана на „ВиК“АД Ловеч за удължения регулаторен период до 31.12.2016 г. на основание чл. 198в, ал. 4 от Закона за водите.</w:t>
      </w:r>
    </w:p>
    <w:p w:rsidR="007D48D0" w:rsidRPr="007D48D0" w:rsidRDefault="007D48D0" w:rsidP="007D48D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48D0">
        <w:rPr>
          <w:rFonts w:ascii="Times New Roman" w:hAnsi="Times New Roman" w:cs="Times New Roman"/>
          <w:sz w:val="24"/>
          <w:szCs w:val="24"/>
          <w:lang w:val="bg-BG"/>
        </w:rPr>
        <w:t>Съгласно чл. 10, ал. 4 от Закона за регулиране на водоснабдителните и канализационните услуги, общините – членове на Общото събрание на Асоциацията по ВиК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обособената територия, обслужвана от „ВиК“АД Ловеч, следва да представят на заседанието и писмени становища относно бизнес-плана на „ВиК“АД Ловеч за удължения регулаторен период до 31.12.201</w:t>
      </w:r>
      <w:r w:rsidR="002D688B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AC76F7" w:rsidRPr="00AC76F7" w:rsidRDefault="00AC76F7" w:rsidP="007D48D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6F7">
        <w:rPr>
          <w:rFonts w:ascii="Times New Roman" w:hAnsi="Times New Roman" w:cs="Times New Roman"/>
          <w:sz w:val="24"/>
          <w:szCs w:val="24"/>
          <w:lang w:val="bg-BG"/>
        </w:rPr>
        <w:t xml:space="preserve">Обсъждане и приемане на проект на бюджет на Асоциация по В и К на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AC76F7">
        <w:rPr>
          <w:rFonts w:ascii="Times New Roman" w:hAnsi="Times New Roman" w:cs="Times New Roman"/>
          <w:sz w:val="24"/>
          <w:szCs w:val="24"/>
          <w:lang w:val="bg-BG"/>
        </w:rPr>
        <w:t xml:space="preserve">бособената територия, обслужвана от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AC76F7">
        <w:rPr>
          <w:rFonts w:ascii="Times New Roman" w:hAnsi="Times New Roman" w:cs="Times New Roman"/>
          <w:sz w:val="24"/>
          <w:szCs w:val="24"/>
          <w:lang w:val="bg-BG"/>
        </w:rPr>
        <w:t>ВиК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AC76F7">
        <w:rPr>
          <w:rFonts w:ascii="Times New Roman" w:hAnsi="Times New Roman" w:cs="Times New Roman"/>
          <w:sz w:val="24"/>
          <w:szCs w:val="24"/>
          <w:lang w:val="bg-BG"/>
        </w:rPr>
        <w:t>АД Ловеч за 201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C76F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5D2EE4" w:rsidRPr="005D2EE4" w:rsidRDefault="005D2EE4" w:rsidP="007D48D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2EE4">
        <w:rPr>
          <w:rFonts w:ascii="Times New Roman" w:hAnsi="Times New Roman" w:cs="Times New Roman"/>
          <w:sz w:val="24"/>
          <w:szCs w:val="24"/>
          <w:lang w:val="bg-BG"/>
        </w:rPr>
        <w:t>Други.</w:t>
      </w:r>
    </w:p>
    <w:p w:rsidR="00947103" w:rsidRDefault="00947103" w:rsidP="007D48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30D4C" w:rsidRDefault="00230D4C">
      <w:pPr>
        <w:rPr>
          <w:lang w:val="bg-BG"/>
        </w:rPr>
      </w:pPr>
      <w:r>
        <w:rPr>
          <w:lang w:val="bg-BG"/>
        </w:rPr>
        <w:br w:type="page"/>
      </w:r>
    </w:p>
    <w:p w:rsidR="005523DD" w:rsidRDefault="005523DD" w:rsidP="005523D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23DD" w:rsidRDefault="005523DD" w:rsidP="005523D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23DD" w:rsidRDefault="005523DD" w:rsidP="005523D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Актуално рапределение на гласовете в Общото събрание на Асоциация по В и К на обособената територия, обслужвана от В и К АД Ловеч,  определено по реда на чл. 8 от Правилника за организацията и дейността на асоциациите по водоснабдяване и канализация</w:t>
      </w:r>
    </w:p>
    <w:p w:rsidR="005523DD" w:rsidRDefault="005523DD" w:rsidP="005523D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23DD" w:rsidRDefault="005523DD" w:rsidP="005523D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960"/>
        <w:gridCol w:w="3500"/>
        <w:gridCol w:w="1692"/>
        <w:gridCol w:w="3280"/>
      </w:tblGrid>
      <w:tr w:rsidR="005523DD" w:rsidTr="005523DD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3DD" w:rsidRDefault="0055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3DD" w:rsidRDefault="0055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държава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DD" w:rsidRDefault="0055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Брой на населението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съгласно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резултатите от изчерпателното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преброяване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на населението, извършено през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година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DD" w:rsidRDefault="0055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Съотношение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гласовете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Общото събрание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Асоциацията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гласуване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решенията</w:t>
            </w:r>
            <w:proofErr w:type="spellEnd"/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Областен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управител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Ловеч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Априлци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1,99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Летница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2,25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Ловеч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49738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29,65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Луковит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10,81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Тетевен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12,70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Угърчин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3,88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Ябланица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3,72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  <w:tr w:rsidR="005523DD" w:rsidTr="005523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Общо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109023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3DD" w:rsidRDefault="0055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%</w:t>
            </w:r>
          </w:p>
        </w:tc>
      </w:tr>
    </w:tbl>
    <w:p w:rsidR="005523DD" w:rsidRDefault="005523DD" w:rsidP="005523D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23FA" w:rsidRPr="00947103" w:rsidRDefault="00A923FA" w:rsidP="00947103">
      <w:pPr>
        <w:rPr>
          <w:lang w:val="bg-BG"/>
        </w:rPr>
      </w:pPr>
    </w:p>
    <w:sectPr w:rsidR="00A923FA" w:rsidRPr="00947103" w:rsidSect="006E02EA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8B" w:rsidRDefault="002D688B" w:rsidP="009F3896">
      <w:pPr>
        <w:spacing w:after="0" w:line="240" w:lineRule="auto"/>
      </w:pPr>
      <w:r>
        <w:separator/>
      </w:r>
    </w:p>
  </w:endnote>
  <w:endnote w:type="continuationSeparator" w:id="0">
    <w:p w:rsidR="002D688B" w:rsidRDefault="002D688B" w:rsidP="009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8B" w:rsidRPr="00DC0371" w:rsidRDefault="002D688B" w:rsidP="009F3896">
    <w:pPr>
      <w:pBdr>
        <w:top w:val="single" w:sz="4" w:space="0" w:color="auto"/>
      </w:pBdr>
      <w:spacing w:after="0" w:line="240" w:lineRule="auto"/>
      <w:ind w:left="-567" w:right="-567"/>
      <w:jc w:val="center"/>
      <w:rPr>
        <w:rFonts w:ascii="Times New Roman" w:eastAsia="Times New Roman" w:hAnsi="Times New Roman" w:cs="Times New Roman"/>
        <w:bCs/>
        <w:i/>
        <w:sz w:val="18"/>
        <w:szCs w:val="18"/>
        <w:lang w:val="bg-BG"/>
      </w:rPr>
    </w:pPr>
    <w:r w:rsidRPr="009F3896">
      <w:rPr>
        <w:rFonts w:ascii="Times New Roman" w:eastAsia="Times New Roman" w:hAnsi="Times New Roman" w:cs="Times New Roman"/>
        <w:bCs/>
        <w:i/>
        <w:szCs w:val="24"/>
        <w:lang w:val="ru-RU"/>
      </w:rPr>
      <w:t xml:space="preserve"> </w:t>
    </w:r>
    <w:r w:rsidRPr="00DC0371">
      <w:rPr>
        <w:rFonts w:ascii="Times New Roman" w:eastAsia="Times New Roman" w:hAnsi="Times New Roman" w:cs="Times New Roman"/>
        <w:bCs/>
        <w:i/>
        <w:sz w:val="18"/>
        <w:szCs w:val="18"/>
        <w:lang w:val="bg-BG"/>
      </w:rPr>
      <w:t xml:space="preserve">5500 Ловеч  ,ул.“Търговска”43,  тел. 068/600003, факс 068/600166  </w:t>
    </w:r>
  </w:p>
  <w:p w:rsidR="002D688B" w:rsidRPr="00DC0371" w:rsidRDefault="002D688B" w:rsidP="009F3896">
    <w:pPr>
      <w:pStyle w:val="Footer"/>
      <w:jc w:val="center"/>
      <w:rPr>
        <w:rFonts w:ascii="Times New Roman" w:eastAsia="Times New Roman" w:hAnsi="Times New Roman" w:cs="Times New Roman"/>
        <w:bCs/>
        <w:i/>
        <w:sz w:val="18"/>
        <w:szCs w:val="18"/>
        <w:lang w:val="bg-BG"/>
      </w:rPr>
    </w:pPr>
    <w:hyperlink r:id="rId1" w:history="1">
      <w:r w:rsidRPr="00984EFA">
        <w:rPr>
          <w:rStyle w:val="Hyperlink"/>
          <w:rFonts w:ascii="Times New Roman" w:eastAsia="Times New Roman" w:hAnsi="Times New Roman" w:cs="Times New Roman"/>
          <w:bCs/>
          <w:i/>
          <w:sz w:val="18"/>
          <w:szCs w:val="18"/>
        </w:rPr>
        <w:t>www.oblastlovech.org/section-69-asociaciya_po_v_i_k.html</w:t>
      </w:r>
    </w:hyperlink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 </w:t>
    </w:r>
  </w:p>
  <w:p w:rsidR="002D688B" w:rsidRPr="00DC0371" w:rsidRDefault="002D688B" w:rsidP="009F3896">
    <w:pPr>
      <w:pStyle w:val="Footer"/>
      <w:jc w:val="center"/>
      <w:rPr>
        <w:sz w:val="18"/>
        <w:szCs w:val="18"/>
      </w:rPr>
    </w:pPr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E – </w:t>
    </w:r>
    <w:proofErr w:type="gramStart"/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>mail</w:t>
    </w:r>
    <w:proofErr w:type="gramEnd"/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: </w:t>
    </w:r>
    <w:hyperlink r:id="rId2" w:history="1">
      <w:r w:rsidRPr="00DC0371">
        <w:rPr>
          <w:rFonts w:ascii="Times New Roman" w:eastAsia="Times New Roman" w:hAnsi="Times New Roman" w:cs="Times New Roman"/>
          <w:bCs/>
          <w:i/>
          <w:color w:val="0000FF"/>
          <w:sz w:val="18"/>
          <w:szCs w:val="18"/>
          <w:u w:val="single"/>
        </w:rPr>
        <w:t>governor@lovech.government.bg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8B" w:rsidRDefault="002D688B" w:rsidP="009F3896">
      <w:pPr>
        <w:spacing w:after="0" w:line="240" w:lineRule="auto"/>
      </w:pPr>
      <w:r>
        <w:separator/>
      </w:r>
    </w:p>
  </w:footnote>
  <w:footnote w:type="continuationSeparator" w:id="0">
    <w:p w:rsidR="002D688B" w:rsidRDefault="002D688B" w:rsidP="009F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8B" w:rsidRPr="00371655" w:rsidRDefault="002D688B" w:rsidP="00371655">
    <w:pPr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  <w:lang w:val="bg-BG"/>
      </w:rPr>
    </w:pPr>
    <w:r>
      <w:rPr>
        <w:rFonts w:ascii="Times New Roman" w:hAnsi="Times New Roman" w:cs="Times New Roman"/>
        <w:sz w:val="24"/>
        <w:szCs w:val="24"/>
        <w:lang w:val="bg-BG"/>
      </w:rPr>
      <w:t>Асоциация по В и К на обособената територия, обслужвана от В и К АД Ловеч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8A9"/>
    <w:multiLevelType w:val="hybridMultilevel"/>
    <w:tmpl w:val="53A8BF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97939"/>
    <w:multiLevelType w:val="hybridMultilevel"/>
    <w:tmpl w:val="05F04210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B91B47"/>
    <w:multiLevelType w:val="hybridMultilevel"/>
    <w:tmpl w:val="210653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FF90E20"/>
    <w:multiLevelType w:val="hybridMultilevel"/>
    <w:tmpl w:val="EA06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C2150"/>
    <w:multiLevelType w:val="hybridMultilevel"/>
    <w:tmpl w:val="6ECE30CA"/>
    <w:lvl w:ilvl="0" w:tplc="506CA892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7310C1B"/>
    <w:multiLevelType w:val="hybridMultilevel"/>
    <w:tmpl w:val="3F9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C0865"/>
    <w:multiLevelType w:val="hybridMultilevel"/>
    <w:tmpl w:val="DF7053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109B9"/>
    <w:multiLevelType w:val="hybridMultilevel"/>
    <w:tmpl w:val="5CB2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BF"/>
    <w:rsid w:val="00001764"/>
    <w:rsid w:val="00091F18"/>
    <w:rsid w:val="00121798"/>
    <w:rsid w:val="00123FBB"/>
    <w:rsid w:val="001B7190"/>
    <w:rsid w:val="00230D4C"/>
    <w:rsid w:val="00281664"/>
    <w:rsid w:val="002D688B"/>
    <w:rsid w:val="00304045"/>
    <w:rsid w:val="00355997"/>
    <w:rsid w:val="00370F8A"/>
    <w:rsid w:val="00371655"/>
    <w:rsid w:val="003A5689"/>
    <w:rsid w:val="004361CF"/>
    <w:rsid w:val="0050374D"/>
    <w:rsid w:val="005523DD"/>
    <w:rsid w:val="005D2EE4"/>
    <w:rsid w:val="005D6B66"/>
    <w:rsid w:val="00617401"/>
    <w:rsid w:val="006A1279"/>
    <w:rsid w:val="006C71F5"/>
    <w:rsid w:val="006E02EA"/>
    <w:rsid w:val="0070548C"/>
    <w:rsid w:val="00716133"/>
    <w:rsid w:val="00732AAD"/>
    <w:rsid w:val="007A4B83"/>
    <w:rsid w:val="007D48D0"/>
    <w:rsid w:val="00804482"/>
    <w:rsid w:val="008069DD"/>
    <w:rsid w:val="00824028"/>
    <w:rsid w:val="008467E6"/>
    <w:rsid w:val="0085372D"/>
    <w:rsid w:val="008B453F"/>
    <w:rsid w:val="008F5DD2"/>
    <w:rsid w:val="00947103"/>
    <w:rsid w:val="009F3896"/>
    <w:rsid w:val="00A3494D"/>
    <w:rsid w:val="00A85716"/>
    <w:rsid w:val="00A923FA"/>
    <w:rsid w:val="00AC76F7"/>
    <w:rsid w:val="00AD27DE"/>
    <w:rsid w:val="00B50FA9"/>
    <w:rsid w:val="00B62EF0"/>
    <w:rsid w:val="00BA177B"/>
    <w:rsid w:val="00BA2C07"/>
    <w:rsid w:val="00BC79FD"/>
    <w:rsid w:val="00C3212A"/>
    <w:rsid w:val="00C44C05"/>
    <w:rsid w:val="00D04BC5"/>
    <w:rsid w:val="00D36877"/>
    <w:rsid w:val="00D4774C"/>
    <w:rsid w:val="00D50D50"/>
    <w:rsid w:val="00DC0371"/>
    <w:rsid w:val="00DC42D0"/>
    <w:rsid w:val="00DE3B23"/>
    <w:rsid w:val="00EC679F"/>
    <w:rsid w:val="00EE1B73"/>
    <w:rsid w:val="00F122BF"/>
    <w:rsid w:val="00F30FDE"/>
    <w:rsid w:val="00F71E64"/>
    <w:rsid w:val="00F8081F"/>
    <w:rsid w:val="00FA410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96"/>
  </w:style>
  <w:style w:type="paragraph" w:styleId="Footer">
    <w:name w:val="footer"/>
    <w:basedOn w:val="Normal"/>
    <w:link w:val="Foot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96"/>
  </w:style>
  <w:style w:type="character" w:styleId="Hyperlink">
    <w:name w:val="Hyperlink"/>
    <w:basedOn w:val="DefaultParagraphFont"/>
    <w:uiPriority w:val="99"/>
    <w:unhideWhenUsed/>
    <w:rsid w:val="009F3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96"/>
  </w:style>
  <w:style w:type="paragraph" w:styleId="Footer">
    <w:name w:val="footer"/>
    <w:basedOn w:val="Normal"/>
    <w:link w:val="Foot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96"/>
  </w:style>
  <w:style w:type="character" w:styleId="Hyperlink">
    <w:name w:val="Hyperlink"/>
    <w:basedOn w:val="DefaultParagraphFont"/>
    <w:uiPriority w:val="99"/>
    <w:unhideWhenUsed/>
    <w:rsid w:val="009F3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oblastlovech.org/section-69-asociaciya_po_v_i_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E35D-5946-420A-B28D-D8BC8040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MDAAR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N. Gankova</dc:creator>
  <cp:lastModifiedBy>Hristina N. Gankova</cp:lastModifiedBy>
  <cp:revision>3</cp:revision>
  <cp:lastPrinted>2015-11-20T11:15:00Z</cp:lastPrinted>
  <dcterms:created xsi:type="dcterms:W3CDTF">2015-11-19T11:58:00Z</dcterms:created>
  <dcterms:modified xsi:type="dcterms:W3CDTF">2015-11-20T11:16:00Z</dcterms:modified>
</cp:coreProperties>
</file>