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58" w:rsidRPr="003F6416" w:rsidRDefault="004D7558" w:rsidP="005135DD">
      <w:pPr>
        <w:pStyle w:val="Title"/>
        <w:tabs>
          <w:tab w:val="left" w:pos="3673"/>
        </w:tabs>
        <w:rPr>
          <w:sz w:val="24"/>
          <w:szCs w:val="24"/>
          <w:lang w:val="ru-RU"/>
        </w:rPr>
      </w:pPr>
      <w:r w:rsidRPr="003F6416">
        <w:rPr>
          <w:sz w:val="24"/>
          <w:szCs w:val="24"/>
          <w:lang w:val="ru-RU"/>
        </w:rPr>
        <w:t>Д О Г О В О Р</w:t>
      </w:r>
    </w:p>
    <w:p w:rsidR="004D7558" w:rsidRPr="003F6416" w:rsidRDefault="004D7558" w:rsidP="005135DD">
      <w:pPr>
        <w:pStyle w:val="BodyText"/>
        <w:tabs>
          <w:tab w:val="left" w:pos="4333"/>
          <w:tab w:val="center" w:pos="5099"/>
        </w:tabs>
        <w:spacing w:after="0"/>
        <w:rPr>
          <w:lang w:val="ru-RU"/>
        </w:rPr>
      </w:pPr>
    </w:p>
    <w:p w:rsidR="004D7558" w:rsidRDefault="004D7558" w:rsidP="00C354A2">
      <w:pPr>
        <w:widowControl w:val="0"/>
        <w:snapToGrid w:val="0"/>
        <w:ind w:firstLine="567"/>
        <w:rPr>
          <w:lang w:val="bg-BG"/>
        </w:rPr>
      </w:pPr>
      <w:r w:rsidRPr="003F6416">
        <w:rPr>
          <w:lang w:val="bg-BG"/>
        </w:rPr>
        <w:t>Днес, ................................ 201</w:t>
      </w:r>
      <w:r w:rsidR="002B40C5">
        <w:rPr>
          <w:lang w:val="bg-BG"/>
        </w:rPr>
        <w:t>4</w:t>
      </w:r>
      <w:r w:rsidRPr="003F6416">
        <w:rPr>
          <w:lang w:val="bg-BG"/>
        </w:rPr>
        <w:t xml:space="preserve"> г., в град Ловеч между:</w:t>
      </w:r>
    </w:p>
    <w:p w:rsidR="004D7558" w:rsidRDefault="004D7558" w:rsidP="00C354A2">
      <w:pPr>
        <w:pStyle w:val="BodyTextIndent"/>
        <w:spacing w:before="0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F6416">
        <w:rPr>
          <w:rFonts w:ascii="Times New Roman" w:hAnsi="Times New Roman" w:cs="Times New Roman"/>
          <w:b/>
          <w:bCs/>
          <w:sz w:val="24"/>
          <w:szCs w:val="24"/>
        </w:rPr>
        <w:t xml:space="preserve">1. Областна администрация Ловеч, </w:t>
      </w:r>
      <w:r w:rsidRPr="003F6416">
        <w:rPr>
          <w:rFonts w:ascii="Times New Roman" w:hAnsi="Times New Roman" w:cs="Times New Roman"/>
          <w:sz w:val="24"/>
          <w:szCs w:val="24"/>
          <w:lang w:val="bg-BG"/>
        </w:rPr>
        <w:t xml:space="preserve">БУЛСТАТ: 000291335, </w:t>
      </w:r>
      <w:r w:rsidRPr="003F6416">
        <w:rPr>
          <w:rFonts w:ascii="Times New Roman" w:hAnsi="Times New Roman" w:cs="Times New Roman"/>
          <w:sz w:val="24"/>
          <w:szCs w:val="24"/>
        </w:rPr>
        <w:t xml:space="preserve">с адрес: град Ловеч 5500, ул. „Търговска“ </w:t>
      </w:r>
      <w:r w:rsidR="00C354A2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3F6416">
        <w:rPr>
          <w:rFonts w:ascii="Times New Roman" w:hAnsi="Times New Roman" w:cs="Times New Roman"/>
          <w:sz w:val="24"/>
          <w:szCs w:val="24"/>
        </w:rPr>
        <w:t xml:space="preserve">43, представлявана от </w:t>
      </w:r>
      <w:r w:rsidR="005544AC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……………………………………………………….</w:t>
      </w:r>
      <w:r w:rsidRPr="003F641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3F6416">
        <w:rPr>
          <w:rFonts w:ascii="Times New Roman" w:hAnsi="Times New Roman" w:cs="Times New Roman"/>
          <w:sz w:val="24"/>
          <w:szCs w:val="24"/>
        </w:rPr>
        <w:t xml:space="preserve"> в качеството й на</w:t>
      </w:r>
      <w:r w:rsidRPr="003F6416">
        <w:rPr>
          <w:rFonts w:ascii="Times New Roman" w:hAnsi="Times New Roman" w:cs="Times New Roman"/>
          <w:b/>
          <w:bCs/>
          <w:sz w:val="24"/>
          <w:szCs w:val="24"/>
        </w:rPr>
        <w:t xml:space="preserve"> ВЪЗЛОЖИТЕЛ</w:t>
      </w:r>
      <w:r w:rsidRPr="003F6416">
        <w:rPr>
          <w:rFonts w:ascii="Times New Roman" w:hAnsi="Times New Roman" w:cs="Times New Roman"/>
          <w:sz w:val="24"/>
          <w:szCs w:val="24"/>
        </w:rPr>
        <w:t>,</w:t>
      </w:r>
      <w:r w:rsidRPr="003F64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6416">
        <w:rPr>
          <w:rFonts w:ascii="Times New Roman" w:hAnsi="Times New Roman" w:cs="Times New Roman"/>
          <w:sz w:val="24"/>
          <w:szCs w:val="24"/>
        </w:rPr>
        <w:t xml:space="preserve">от една страна </w:t>
      </w:r>
    </w:p>
    <w:p w:rsidR="004D7558" w:rsidRPr="003F6416" w:rsidRDefault="004D7558" w:rsidP="00C354A2">
      <w:pPr>
        <w:pStyle w:val="BodyTextIndent"/>
        <w:spacing w:before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416"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4D7558" w:rsidRDefault="004D7558" w:rsidP="00C354A2">
      <w:pPr>
        <w:pStyle w:val="BodyTextIndent"/>
        <w:spacing w:before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F6416">
        <w:rPr>
          <w:rFonts w:ascii="Times New Roman" w:hAnsi="Times New Roman" w:cs="Times New Roman"/>
          <w:b/>
          <w:bCs/>
          <w:sz w:val="24"/>
          <w:szCs w:val="24"/>
        </w:rPr>
        <w:t>2.........................................</w:t>
      </w:r>
      <w:r w:rsidRPr="003F6416">
        <w:rPr>
          <w:rFonts w:ascii="Times New Roman" w:hAnsi="Times New Roman" w:cs="Times New Roman"/>
          <w:sz w:val="24"/>
          <w:szCs w:val="24"/>
        </w:rPr>
        <w:t xml:space="preserve">, със седалище и адрес на управление:........................, ЕИК/БУЛСТАТ:..........................., ДДС................................., вписано в регистъра за търговските дружества на №................, представлявано от.............................., в качеството му на </w:t>
      </w:r>
      <w:r w:rsidRPr="003F6416"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Pr="003F6416">
        <w:rPr>
          <w:rFonts w:ascii="Times New Roman" w:hAnsi="Times New Roman" w:cs="Times New Roman"/>
          <w:sz w:val="24"/>
          <w:szCs w:val="24"/>
        </w:rPr>
        <w:t xml:space="preserve">, от друга страна </w:t>
      </w:r>
      <w:r w:rsidRPr="003F6416">
        <w:rPr>
          <w:rFonts w:ascii="Times New Roman" w:hAnsi="Times New Roman" w:cs="Times New Roman"/>
          <w:b/>
          <w:bCs/>
          <w:sz w:val="24"/>
          <w:szCs w:val="24"/>
        </w:rPr>
        <w:t>се сключи настоящият договор, с който страните се споразумяха за следното:</w:t>
      </w:r>
    </w:p>
    <w:p w:rsidR="00C354A2" w:rsidRPr="00C354A2" w:rsidRDefault="00C354A2" w:rsidP="00C354A2">
      <w:pPr>
        <w:pStyle w:val="BodyTextIndent"/>
        <w:spacing w:before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7558" w:rsidRDefault="004D7558" w:rsidP="007A34F6">
      <w:pPr>
        <w:pStyle w:val="BodyTextIndent"/>
        <w:numPr>
          <w:ilvl w:val="0"/>
          <w:numId w:val="29"/>
        </w:numPr>
        <w:tabs>
          <w:tab w:val="clear" w:pos="8789"/>
        </w:tabs>
        <w:spacing w:before="0"/>
        <w:ind w:left="0" w:firstLine="567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F6416">
        <w:rPr>
          <w:rFonts w:ascii="Times New Roman" w:hAnsi="Times New Roman" w:cs="Times New Roman"/>
          <w:b/>
          <w:bCs/>
          <w:sz w:val="24"/>
          <w:szCs w:val="24"/>
        </w:rPr>
        <w:t>ПРЕДМЕТ НА ДОГОВОРА</w:t>
      </w:r>
    </w:p>
    <w:p w:rsidR="004D7558" w:rsidRDefault="004D7558" w:rsidP="002B40C5">
      <w:pPr>
        <w:ind w:firstLine="567"/>
        <w:jc w:val="both"/>
        <w:rPr>
          <w:lang w:val="bg-BG"/>
        </w:rPr>
      </w:pPr>
      <w:r w:rsidRPr="003F6416">
        <w:rPr>
          <w:b/>
          <w:bCs/>
          <w:lang w:val="ru-RU"/>
        </w:rPr>
        <w:t>Чл.</w:t>
      </w:r>
      <w:r w:rsidR="00C354A2">
        <w:rPr>
          <w:b/>
          <w:bCs/>
          <w:lang w:val="ru-RU"/>
        </w:rPr>
        <w:t xml:space="preserve"> </w:t>
      </w:r>
      <w:r w:rsidRPr="003F6416">
        <w:rPr>
          <w:b/>
          <w:bCs/>
          <w:lang w:val="ru-RU"/>
        </w:rPr>
        <w:t>1.</w:t>
      </w:r>
      <w:r w:rsidRPr="003F6416">
        <w:rPr>
          <w:lang w:val="ru-RU"/>
        </w:rPr>
        <w:t xml:space="preserve"> </w:t>
      </w:r>
      <w:r w:rsidRPr="003F6416">
        <w:rPr>
          <w:b/>
          <w:bCs/>
          <w:lang w:val="ru-RU"/>
        </w:rPr>
        <w:t>ВЪЗЛОЖИТЕЛЯТ</w:t>
      </w:r>
      <w:r w:rsidRPr="003F6416">
        <w:rPr>
          <w:lang w:val="ru-RU"/>
        </w:rPr>
        <w:t xml:space="preserve"> възлага, а </w:t>
      </w:r>
      <w:r w:rsidRPr="003F6416">
        <w:rPr>
          <w:b/>
          <w:bCs/>
          <w:lang w:val="ru-RU"/>
        </w:rPr>
        <w:t>ИЗПЪЛНИТЕЛЯТ</w:t>
      </w:r>
      <w:r w:rsidRPr="003F6416">
        <w:rPr>
          <w:lang w:val="ru-RU"/>
        </w:rPr>
        <w:t xml:space="preserve"> приема да </w:t>
      </w:r>
      <w:r w:rsidR="00381507">
        <w:rPr>
          <w:lang w:val="ru-RU"/>
        </w:rPr>
        <w:t xml:space="preserve">извърши последваща оценка на </w:t>
      </w:r>
      <w:r w:rsidRPr="003F6416">
        <w:rPr>
          <w:lang w:val="ru-RU"/>
        </w:rPr>
        <w:t xml:space="preserve"> </w:t>
      </w:r>
      <w:r w:rsidRPr="00B50BB3">
        <w:rPr>
          <w:iCs/>
          <w:lang w:val="bg-BG"/>
        </w:rPr>
        <w:t>О</w:t>
      </w:r>
      <w:r w:rsidRPr="00B50BB3">
        <w:rPr>
          <w:iCs/>
          <w:lang w:val="ru-RU"/>
        </w:rPr>
        <w:t>бластна стратегия за развитие</w:t>
      </w:r>
      <w:r w:rsidR="00381507" w:rsidRPr="00B50BB3">
        <w:rPr>
          <w:iCs/>
          <w:lang w:val="ru-RU"/>
        </w:rPr>
        <w:t xml:space="preserve"> на област Ловеч 200</w:t>
      </w:r>
      <w:r w:rsidR="00C82FA4" w:rsidRPr="00B50BB3">
        <w:rPr>
          <w:iCs/>
          <w:lang w:val="ru-RU"/>
        </w:rPr>
        <w:t>7</w:t>
      </w:r>
      <w:r w:rsidR="00381507" w:rsidRPr="00B50BB3">
        <w:rPr>
          <w:iCs/>
          <w:lang w:val="ru-RU"/>
        </w:rPr>
        <w:t xml:space="preserve"> – 201</w:t>
      </w:r>
      <w:r w:rsidR="00C82FA4" w:rsidRPr="00B50BB3">
        <w:rPr>
          <w:iCs/>
          <w:lang w:val="ru-RU"/>
        </w:rPr>
        <w:t>3</w:t>
      </w:r>
      <w:r w:rsidR="00381507" w:rsidRPr="00B50BB3">
        <w:rPr>
          <w:iCs/>
          <w:lang w:val="ru-RU"/>
        </w:rPr>
        <w:t xml:space="preserve"> г.</w:t>
      </w:r>
      <w:r w:rsidRPr="00B50BB3">
        <w:rPr>
          <w:iCs/>
          <w:lang w:val="bg-BG"/>
        </w:rPr>
        <w:t>,</w:t>
      </w:r>
      <w:r w:rsidRPr="003F6416">
        <w:rPr>
          <w:i/>
          <w:iCs/>
          <w:lang w:val="bg-BG"/>
        </w:rPr>
        <w:t xml:space="preserve"> </w:t>
      </w:r>
      <w:r w:rsidRPr="003F6416">
        <w:rPr>
          <w:lang w:val="bg-BG"/>
        </w:rPr>
        <w:t xml:space="preserve">съгласно </w:t>
      </w:r>
      <w:r w:rsidR="00381507">
        <w:rPr>
          <w:lang w:val="bg-BG"/>
        </w:rPr>
        <w:t xml:space="preserve">чл. 34, ал. 2 от Закона за регионалното развитие/ ЗРР/, Правилника за прилагане на закона за регионалното развитие /ППЗРР/ и </w:t>
      </w:r>
      <w:r w:rsidR="00381507" w:rsidRPr="003F6416">
        <w:rPr>
          <w:lang w:val="bg-BG"/>
        </w:rPr>
        <w:t xml:space="preserve">изискванията </w:t>
      </w:r>
      <w:r w:rsidRPr="003F6416">
        <w:rPr>
          <w:lang w:val="bg-BG"/>
        </w:rPr>
        <w:t>на възложителя, посочени в техническото задание на поръчката</w:t>
      </w:r>
      <w:r>
        <w:rPr>
          <w:lang w:val="bg-BG"/>
        </w:rPr>
        <w:t xml:space="preserve"> – Приложение №1</w:t>
      </w:r>
      <w:r w:rsidR="00381507">
        <w:rPr>
          <w:lang w:val="bg-BG"/>
        </w:rPr>
        <w:t xml:space="preserve">, неразделна част от </w:t>
      </w:r>
      <w:r>
        <w:rPr>
          <w:lang w:val="bg-BG"/>
        </w:rPr>
        <w:t>настоящия договор.</w:t>
      </w:r>
    </w:p>
    <w:p w:rsidR="00C354A2" w:rsidRPr="003F6416" w:rsidRDefault="00C354A2" w:rsidP="00C354A2">
      <w:pPr>
        <w:ind w:firstLine="567"/>
        <w:rPr>
          <w:lang w:val="bg-BG"/>
        </w:rPr>
      </w:pPr>
    </w:p>
    <w:p w:rsidR="004D7558" w:rsidRDefault="004D7558" w:rsidP="00B50BB3">
      <w:pPr>
        <w:numPr>
          <w:ilvl w:val="0"/>
          <w:numId w:val="29"/>
        </w:numPr>
        <w:jc w:val="both"/>
        <w:rPr>
          <w:b/>
          <w:bCs/>
          <w:lang w:val="ru-RU"/>
        </w:rPr>
      </w:pPr>
      <w:r w:rsidRPr="003F6416">
        <w:rPr>
          <w:b/>
          <w:bCs/>
          <w:lang w:val="ru-RU"/>
        </w:rPr>
        <w:t xml:space="preserve">СРОКОВЕ  </w:t>
      </w:r>
    </w:p>
    <w:p w:rsidR="00C82FA4" w:rsidRDefault="004D7558" w:rsidP="00C354A2">
      <w:pPr>
        <w:ind w:firstLine="567"/>
        <w:jc w:val="both"/>
        <w:rPr>
          <w:lang w:val="bg-BG"/>
        </w:rPr>
      </w:pPr>
      <w:r w:rsidRPr="003F6416">
        <w:rPr>
          <w:b/>
          <w:bCs/>
          <w:lang w:val="bg-BG"/>
        </w:rPr>
        <w:t>Чл.</w:t>
      </w:r>
      <w:r w:rsidR="00C354A2">
        <w:rPr>
          <w:b/>
          <w:bCs/>
          <w:lang w:val="bg-BG"/>
        </w:rPr>
        <w:t xml:space="preserve"> 2</w:t>
      </w:r>
      <w:r w:rsidR="00B50BB3">
        <w:rPr>
          <w:b/>
          <w:bCs/>
          <w:lang w:val="bg-BG"/>
        </w:rPr>
        <w:t>.</w:t>
      </w:r>
      <w:r w:rsidRPr="003F6416">
        <w:rPr>
          <w:lang w:val="bg-BG"/>
        </w:rPr>
        <w:t xml:space="preserve"> </w:t>
      </w:r>
      <w:r w:rsidR="00381507">
        <w:rPr>
          <w:lang w:val="bg-BG"/>
        </w:rPr>
        <w:t xml:space="preserve">(1) </w:t>
      </w:r>
      <w:r w:rsidR="00C82FA4">
        <w:rPr>
          <w:lang w:val="bg-BG"/>
        </w:rPr>
        <w:t xml:space="preserve">Крайният срок за представяне на окончателния продукт е </w:t>
      </w:r>
      <w:r w:rsidR="00FF461F">
        <w:rPr>
          <w:lang w:val="bg-BG"/>
        </w:rPr>
        <w:t>30</w:t>
      </w:r>
      <w:r w:rsidR="00C82FA4">
        <w:rPr>
          <w:lang w:val="bg-BG"/>
        </w:rPr>
        <w:t xml:space="preserve">.12.2014 г. </w:t>
      </w:r>
    </w:p>
    <w:p w:rsidR="00381507" w:rsidRPr="00381507" w:rsidRDefault="00C82FA4" w:rsidP="00C354A2">
      <w:pPr>
        <w:ind w:firstLine="567"/>
        <w:jc w:val="both"/>
        <w:rPr>
          <w:lang w:val="bg-BG"/>
        </w:rPr>
      </w:pPr>
      <w:r>
        <w:rPr>
          <w:lang w:val="bg-BG"/>
        </w:rPr>
        <w:t xml:space="preserve">(2) </w:t>
      </w:r>
      <w:r w:rsidR="00381507" w:rsidRPr="00381507">
        <w:rPr>
          <w:lang w:val="bg-BG"/>
        </w:rPr>
        <w:t>Срокът за представяне на встъпителния доклад е 5 (пет) работни дни от датата на подписването на договора.</w:t>
      </w:r>
    </w:p>
    <w:p w:rsidR="00381507" w:rsidRDefault="00C82FA4" w:rsidP="00C354A2">
      <w:pPr>
        <w:ind w:firstLine="567"/>
        <w:jc w:val="both"/>
        <w:rPr>
          <w:lang w:val="bg-BG"/>
        </w:rPr>
      </w:pPr>
      <w:r>
        <w:rPr>
          <w:lang w:val="bg-BG"/>
        </w:rPr>
        <w:t xml:space="preserve">(3) </w:t>
      </w:r>
      <w:r w:rsidR="00381507" w:rsidRPr="00381507">
        <w:rPr>
          <w:lang w:val="bg-BG"/>
        </w:rPr>
        <w:t>Срокът за представяне на окончателния доклад е 5 (пет) работни дни преди изтичането на срока на договора.</w:t>
      </w:r>
    </w:p>
    <w:p w:rsidR="00A03529" w:rsidRPr="001825C2" w:rsidRDefault="00A03529" w:rsidP="00B50BB3">
      <w:pPr>
        <w:spacing w:line="276" w:lineRule="auto"/>
        <w:ind w:firstLine="567"/>
        <w:jc w:val="both"/>
        <w:rPr>
          <w:lang w:val="bg-BG"/>
        </w:rPr>
      </w:pPr>
      <w:r w:rsidRPr="00A03529">
        <w:rPr>
          <w:b/>
          <w:lang w:val="bg-BG"/>
        </w:rPr>
        <w:t>Чл. 3</w:t>
      </w:r>
      <w:r w:rsidR="00B50BB3">
        <w:rPr>
          <w:b/>
          <w:lang w:val="bg-BG"/>
        </w:rPr>
        <w:t xml:space="preserve">. </w:t>
      </w:r>
      <w:r w:rsidRPr="001825C2">
        <w:rPr>
          <w:lang w:val="bg-BG"/>
        </w:rPr>
        <w:t>Съгласувателната процедура за приемане на крайните продукти по договора обхваща следните етапи:</w:t>
      </w:r>
    </w:p>
    <w:p w:rsidR="00A03529" w:rsidRPr="001825C2" w:rsidRDefault="00A03529" w:rsidP="00B50BB3">
      <w:pPr>
        <w:tabs>
          <w:tab w:val="left" w:pos="993"/>
        </w:tabs>
        <w:spacing w:line="276" w:lineRule="auto"/>
        <w:ind w:firstLine="567"/>
        <w:jc w:val="both"/>
        <w:rPr>
          <w:lang w:val="bg-BG"/>
        </w:rPr>
      </w:pPr>
      <w:r>
        <w:rPr>
          <w:lang w:val="bg-BG"/>
        </w:rPr>
        <w:t>1.</w:t>
      </w:r>
      <w:r w:rsidRPr="001825C2">
        <w:rPr>
          <w:lang w:val="bg-BG"/>
        </w:rPr>
        <w:tab/>
        <w:t>Изпълнителят представя проекти на крайни продукти - последваща оценка за</w:t>
      </w:r>
      <w:r w:rsidR="00B50BB3">
        <w:rPr>
          <w:lang w:val="bg-BG"/>
        </w:rPr>
        <w:t xml:space="preserve"> </w:t>
      </w:r>
      <w:r w:rsidRPr="001825C2">
        <w:rPr>
          <w:lang w:val="bg-BG"/>
        </w:rPr>
        <w:t xml:space="preserve">изпълнението на ОСР на област Ловеч (2007-2013 г.) и нейното резюме на български език, доклад относно резултатите от последващата оценка на изпълнението на  ОСР на област Ловеч (2007-2013г.), заедно с окончателния доклад, в срока по </w:t>
      </w:r>
      <w:r>
        <w:rPr>
          <w:lang w:val="bg-BG"/>
        </w:rPr>
        <w:t>чл. 2 от договора</w:t>
      </w:r>
      <w:r w:rsidRPr="001825C2">
        <w:rPr>
          <w:lang w:val="bg-BG"/>
        </w:rPr>
        <w:t>;</w:t>
      </w:r>
    </w:p>
    <w:p w:rsidR="00A03529" w:rsidRDefault="00A03529" w:rsidP="00B50BB3">
      <w:pPr>
        <w:tabs>
          <w:tab w:val="left" w:pos="993"/>
        </w:tabs>
        <w:spacing w:line="276" w:lineRule="auto"/>
        <w:ind w:firstLine="567"/>
        <w:jc w:val="both"/>
        <w:rPr>
          <w:lang w:val="bg-BG"/>
        </w:rPr>
      </w:pPr>
      <w:r w:rsidRPr="001825C2">
        <w:rPr>
          <w:lang w:val="bg-BG"/>
        </w:rPr>
        <w:t>2</w:t>
      </w:r>
      <w:r>
        <w:rPr>
          <w:lang w:val="bg-BG"/>
        </w:rPr>
        <w:t xml:space="preserve">. </w:t>
      </w:r>
      <w:r w:rsidRPr="001825C2">
        <w:rPr>
          <w:lang w:val="bg-BG"/>
        </w:rPr>
        <w:t>В крайните продукти следва да са отразени по целесъобразност направените бележки и коментари от консултациите със заинтересовани страни, включително и получените предложения и препоръки от заседанията на о</w:t>
      </w:r>
      <w:r>
        <w:rPr>
          <w:lang w:val="bg-BG"/>
        </w:rPr>
        <w:t xml:space="preserve">бластния съвет за развитие; </w:t>
      </w:r>
    </w:p>
    <w:p w:rsidR="00A03529" w:rsidRPr="001825C2" w:rsidRDefault="00A03529" w:rsidP="00B50BB3">
      <w:pPr>
        <w:tabs>
          <w:tab w:val="left" w:pos="993"/>
        </w:tabs>
        <w:spacing w:line="276" w:lineRule="auto"/>
        <w:ind w:firstLine="567"/>
        <w:jc w:val="both"/>
        <w:rPr>
          <w:lang w:val="bg-BG"/>
        </w:rPr>
      </w:pPr>
      <w:r w:rsidRPr="001825C2">
        <w:rPr>
          <w:lang w:val="bg-BG"/>
        </w:rPr>
        <w:t>3</w:t>
      </w:r>
      <w:r>
        <w:rPr>
          <w:lang w:val="bg-BG"/>
        </w:rPr>
        <w:t>.</w:t>
      </w:r>
      <w:r w:rsidRPr="001825C2">
        <w:rPr>
          <w:lang w:val="bg-BG"/>
        </w:rPr>
        <w:tab/>
        <w:t>Възложителят приема проектите на крайни продукти, заедно с окончателния доклад и в случай, че ги одобри без забележки, се съставя и подписва приемо-предавателен протокол за крайните продукти по договора;</w:t>
      </w:r>
    </w:p>
    <w:p w:rsidR="00A03529" w:rsidRPr="001825C2" w:rsidRDefault="00A03529" w:rsidP="004A085E">
      <w:pPr>
        <w:tabs>
          <w:tab w:val="left" w:pos="993"/>
        </w:tabs>
        <w:spacing w:line="276" w:lineRule="auto"/>
        <w:ind w:firstLine="567"/>
        <w:jc w:val="both"/>
        <w:rPr>
          <w:lang w:val="bg-BG"/>
        </w:rPr>
      </w:pPr>
      <w:r w:rsidRPr="001825C2">
        <w:rPr>
          <w:lang w:val="bg-BG"/>
        </w:rPr>
        <w:t>4</w:t>
      </w:r>
      <w:r>
        <w:rPr>
          <w:lang w:val="bg-BG"/>
        </w:rPr>
        <w:t>.</w:t>
      </w:r>
      <w:r w:rsidRPr="001825C2">
        <w:rPr>
          <w:lang w:val="bg-BG"/>
        </w:rPr>
        <w:tab/>
        <w:t>В случаите, когато възложителят установи, че представените от изпълнителя проекти на крайни продукти или окончателния доклад не отговарят на изискванията на</w:t>
      </w:r>
      <w:r w:rsidR="004A085E">
        <w:rPr>
          <w:lang w:val="en-US"/>
        </w:rPr>
        <w:t xml:space="preserve"> </w:t>
      </w:r>
      <w:r w:rsidRPr="001825C2">
        <w:rPr>
          <w:lang w:val="bg-BG"/>
        </w:rPr>
        <w:t>техническата спецификация, дава становище с писмени предписания за корекции и допълнения, които изпълнителят следва да отрази в указан срок. Приемо-предавателният протокол се съставя и подписва при последващо представяне на крайните продукти, ако възложителят прецени, че са изпълнени предписаните корекции и допълнения.</w:t>
      </w:r>
    </w:p>
    <w:p w:rsidR="00C354A2" w:rsidRPr="00A03529" w:rsidRDefault="00C354A2" w:rsidP="00C354A2">
      <w:pPr>
        <w:ind w:firstLine="567"/>
        <w:jc w:val="both"/>
        <w:rPr>
          <w:b/>
          <w:lang w:val="bg-BG"/>
        </w:rPr>
      </w:pPr>
    </w:p>
    <w:p w:rsidR="004D7558" w:rsidRDefault="004D7558" w:rsidP="00C354A2">
      <w:pPr>
        <w:ind w:firstLine="567"/>
        <w:jc w:val="both"/>
        <w:rPr>
          <w:b/>
          <w:bCs/>
          <w:color w:val="000000"/>
          <w:lang w:val="bg-BG"/>
        </w:rPr>
      </w:pPr>
      <w:r w:rsidRPr="003F6416">
        <w:rPr>
          <w:b/>
          <w:bCs/>
          <w:color w:val="000000"/>
          <w:lang w:val="bg-BG"/>
        </w:rPr>
        <w:t>III. ЦЕНА И НАЧИН НА ПЛАЩАНЕ</w:t>
      </w:r>
    </w:p>
    <w:p w:rsidR="007A34F6" w:rsidRPr="003F6416" w:rsidRDefault="007A34F6" w:rsidP="00C354A2">
      <w:pPr>
        <w:ind w:firstLine="567"/>
        <w:jc w:val="both"/>
        <w:rPr>
          <w:b/>
          <w:bCs/>
          <w:color w:val="000000"/>
          <w:lang w:val="bg-BG"/>
        </w:rPr>
      </w:pPr>
    </w:p>
    <w:p w:rsidR="004D7558" w:rsidRPr="003F6416" w:rsidRDefault="004D7558" w:rsidP="00C354A2">
      <w:pPr>
        <w:ind w:firstLine="567"/>
        <w:jc w:val="both"/>
        <w:rPr>
          <w:color w:val="000000"/>
          <w:lang w:val="bg-BG"/>
        </w:rPr>
      </w:pPr>
      <w:r w:rsidRPr="003F6416">
        <w:rPr>
          <w:b/>
          <w:bCs/>
          <w:color w:val="000000"/>
          <w:lang w:val="bg-BG"/>
        </w:rPr>
        <w:t>Чл.</w:t>
      </w:r>
      <w:r w:rsidR="00C354A2">
        <w:rPr>
          <w:b/>
          <w:bCs/>
          <w:color w:val="000000"/>
          <w:lang w:val="bg-BG"/>
        </w:rPr>
        <w:t xml:space="preserve"> </w:t>
      </w:r>
      <w:r w:rsidR="00A03529">
        <w:rPr>
          <w:b/>
          <w:bCs/>
          <w:color w:val="000000"/>
          <w:lang w:val="bg-BG"/>
        </w:rPr>
        <w:t>4</w:t>
      </w:r>
      <w:r w:rsidRPr="003F6416">
        <w:rPr>
          <w:b/>
          <w:bCs/>
          <w:color w:val="000000"/>
          <w:lang w:val="bg-BG"/>
        </w:rPr>
        <w:t>.</w:t>
      </w:r>
      <w:r w:rsidRPr="003F6416">
        <w:rPr>
          <w:color w:val="000000"/>
          <w:lang w:val="bg-BG"/>
        </w:rPr>
        <w:t xml:space="preserve">  </w:t>
      </w:r>
      <w:r w:rsidRPr="003F6416">
        <w:rPr>
          <w:lang w:val="bg-BG"/>
        </w:rPr>
        <w:t>Общата цена</w:t>
      </w:r>
      <w:r w:rsidRPr="003F6416">
        <w:rPr>
          <w:color w:val="000000"/>
          <w:lang w:val="bg-BG"/>
        </w:rPr>
        <w:t xml:space="preserve"> за изпълнение на услугата е в размер на </w:t>
      </w:r>
      <w:r>
        <w:rPr>
          <w:color w:val="000000"/>
          <w:lang w:val="bg-BG"/>
        </w:rPr>
        <w:t>.......................</w:t>
      </w:r>
      <w:r w:rsidRPr="003F6416">
        <w:rPr>
          <w:color w:val="000000"/>
          <w:lang w:val="bg-BG"/>
        </w:rPr>
        <w:t xml:space="preserve">  лева /словом/ </w:t>
      </w:r>
      <w:r>
        <w:rPr>
          <w:color w:val="000000"/>
          <w:lang w:val="bg-BG"/>
        </w:rPr>
        <w:t>с</w:t>
      </w:r>
      <w:r w:rsidRPr="003F6416">
        <w:rPr>
          <w:color w:val="000000"/>
          <w:lang w:val="bg-BG"/>
        </w:rPr>
        <w:t xml:space="preserve"> ДДС, съгласно </w:t>
      </w:r>
      <w:r>
        <w:rPr>
          <w:color w:val="000000"/>
          <w:lang w:val="bg-BG"/>
        </w:rPr>
        <w:t>офертата</w:t>
      </w:r>
      <w:r w:rsidRPr="003F6416">
        <w:rPr>
          <w:color w:val="000000"/>
          <w:lang w:val="bg-BG"/>
        </w:rPr>
        <w:t xml:space="preserve"> на </w:t>
      </w:r>
      <w:r w:rsidRPr="003F6416">
        <w:rPr>
          <w:b/>
          <w:bCs/>
          <w:color w:val="000000"/>
          <w:lang w:val="bg-BG"/>
        </w:rPr>
        <w:t>ИЗПЪЛНИТЕЛЯ</w:t>
      </w:r>
      <w:r w:rsidRPr="003F6416">
        <w:rPr>
          <w:color w:val="000000"/>
          <w:lang w:val="bg-BG"/>
        </w:rPr>
        <w:t xml:space="preserve"> – Приложение № 2.</w:t>
      </w:r>
    </w:p>
    <w:p w:rsidR="004D7558" w:rsidRDefault="004D7558" w:rsidP="00C354A2">
      <w:pPr>
        <w:widowControl w:val="0"/>
        <w:snapToGrid w:val="0"/>
        <w:ind w:firstLine="567"/>
        <w:jc w:val="both"/>
        <w:rPr>
          <w:lang w:val="bg-BG"/>
        </w:rPr>
      </w:pPr>
      <w:r w:rsidRPr="003F6416">
        <w:rPr>
          <w:b/>
          <w:bCs/>
          <w:lang w:val="bg-BG"/>
        </w:rPr>
        <w:lastRenderedPageBreak/>
        <w:t>Чл.</w:t>
      </w:r>
      <w:r w:rsidR="00B50BB3">
        <w:rPr>
          <w:b/>
          <w:bCs/>
          <w:lang w:val="bg-BG"/>
        </w:rPr>
        <w:t xml:space="preserve"> </w:t>
      </w:r>
      <w:r w:rsidR="00A03529">
        <w:rPr>
          <w:b/>
          <w:bCs/>
          <w:lang w:val="bg-BG"/>
        </w:rPr>
        <w:t>5</w:t>
      </w:r>
      <w:r w:rsidRPr="003F6416">
        <w:rPr>
          <w:b/>
          <w:bCs/>
          <w:lang w:val="bg-BG"/>
        </w:rPr>
        <w:t xml:space="preserve">. </w:t>
      </w:r>
      <w:r w:rsidRPr="003F6416">
        <w:rPr>
          <w:lang w:val="bg-BG"/>
        </w:rPr>
        <w:t>Възнаграждението по чл.</w:t>
      </w:r>
      <w:r w:rsidR="00EF67DA">
        <w:rPr>
          <w:lang w:val="bg-BG"/>
        </w:rPr>
        <w:t xml:space="preserve"> 4</w:t>
      </w:r>
      <w:r w:rsidRPr="003F6416">
        <w:rPr>
          <w:lang w:val="bg-BG"/>
        </w:rPr>
        <w:t xml:space="preserve"> се заплаща от </w:t>
      </w:r>
      <w:r w:rsidRPr="003F6416">
        <w:rPr>
          <w:b/>
          <w:bCs/>
          <w:lang w:val="bg-BG"/>
        </w:rPr>
        <w:t>ВЪЗЛОЖИТЕЛЯ</w:t>
      </w:r>
      <w:r w:rsidRPr="003F6416">
        <w:rPr>
          <w:lang w:val="bg-BG"/>
        </w:rPr>
        <w:t xml:space="preserve"> на </w:t>
      </w:r>
      <w:r w:rsidRPr="003F6416">
        <w:rPr>
          <w:b/>
          <w:bCs/>
          <w:lang w:val="bg-BG"/>
        </w:rPr>
        <w:t>ИЗПЪЛНИТЕЛЯ</w:t>
      </w:r>
      <w:r w:rsidRPr="003F6416">
        <w:rPr>
          <w:lang w:val="bg-BG"/>
        </w:rPr>
        <w:t xml:space="preserve">, по банков път – по банкова сметка на </w:t>
      </w:r>
      <w:r w:rsidRPr="003F6416">
        <w:rPr>
          <w:b/>
          <w:bCs/>
          <w:lang w:val="bg-BG"/>
        </w:rPr>
        <w:t>ИЗПЪЛНИТЕЛЯ</w:t>
      </w:r>
      <w:r w:rsidRPr="003F6416">
        <w:rPr>
          <w:lang w:val="bg-BG"/>
        </w:rPr>
        <w:t xml:space="preserve">, при банка ......................................, IBAN:........................................., BIC:..........................., </w:t>
      </w:r>
      <w:r w:rsidR="00C82FA4">
        <w:rPr>
          <w:lang w:val="bg-BG"/>
        </w:rPr>
        <w:t xml:space="preserve">след представяне на проект на окончателния продукт и приемането му от ВЪЗЛОЖИТЕЛЯ </w:t>
      </w:r>
      <w:r w:rsidR="001825C2">
        <w:rPr>
          <w:lang w:val="bg-BG"/>
        </w:rPr>
        <w:t xml:space="preserve">без забележки </w:t>
      </w:r>
      <w:r w:rsidR="00C82FA4">
        <w:rPr>
          <w:lang w:val="bg-BG"/>
        </w:rPr>
        <w:t>с приемо-предавателен протокол</w:t>
      </w:r>
      <w:r w:rsidR="001825C2">
        <w:rPr>
          <w:lang w:val="bg-BG"/>
        </w:rPr>
        <w:t>.</w:t>
      </w:r>
    </w:p>
    <w:p w:rsidR="004D7558" w:rsidRDefault="004D7558" w:rsidP="00B50BB3">
      <w:pPr>
        <w:ind w:firstLine="567"/>
        <w:jc w:val="both"/>
        <w:rPr>
          <w:color w:val="000000"/>
          <w:lang w:val="bg-BG"/>
        </w:rPr>
      </w:pPr>
      <w:r w:rsidRPr="003F6416">
        <w:rPr>
          <w:b/>
          <w:bCs/>
          <w:color w:val="000000"/>
          <w:lang w:val="bg-BG"/>
        </w:rPr>
        <w:t>Чл.</w:t>
      </w:r>
      <w:r w:rsidR="00C354A2">
        <w:rPr>
          <w:b/>
          <w:bCs/>
          <w:color w:val="000000"/>
          <w:lang w:val="bg-BG"/>
        </w:rPr>
        <w:t xml:space="preserve"> </w:t>
      </w:r>
      <w:r w:rsidR="00A03529">
        <w:rPr>
          <w:b/>
          <w:bCs/>
          <w:color w:val="000000"/>
          <w:lang w:val="bg-BG"/>
        </w:rPr>
        <w:t>6</w:t>
      </w:r>
      <w:r w:rsidRPr="003F6416">
        <w:rPr>
          <w:b/>
          <w:bCs/>
          <w:color w:val="000000"/>
          <w:lang w:val="bg-BG"/>
        </w:rPr>
        <w:t xml:space="preserve">. </w:t>
      </w:r>
      <w:r w:rsidRPr="003F6416">
        <w:rPr>
          <w:color w:val="000000"/>
          <w:lang w:val="bg-BG"/>
        </w:rPr>
        <w:t xml:space="preserve">(1) </w:t>
      </w:r>
      <w:r w:rsidR="00B50BB3" w:rsidRPr="003F6416">
        <w:rPr>
          <w:color w:val="000000"/>
          <w:lang w:val="bg-BG"/>
        </w:rPr>
        <w:t>Плащане</w:t>
      </w:r>
      <w:r w:rsidR="00B50BB3">
        <w:rPr>
          <w:color w:val="000000"/>
          <w:lang w:val="bg-BG"/>
        </w:rPr>
        <w:t>то</w:t>
      </w:r>
      <w:r w:rsidR="00B50BB3" w:rsidRPr="003F6416">
        <w:rPr>
          <w:color w:val="000000"/>
          <w:lang w:val="bg-BG"/>
        </w:rPr>
        <w:t xml:space="preserve"> </w:t>
      </w:r>
      <w:r w:rsidRPr="003F6416">
        <w:rPr>
          <w:color w:val="000000"/>
          <w:lang w:val="bg-BG"/>
        </w:rPr>
        <w:t xml:space="preserve">се извършва от </w:t>
      </w:r>
      <w:r w:rsidRPr="003F6416">
        <w:rPr>
          <w:b/>
          <w:bCs/>
          <w:color w:val="000000"/>
          <w:lang w:val="bg-BG"/>
        </w:rPr>
        <w:t>ВЪЗЛОЖИТЕЛЯТ</w:t>
      </w:r>
      <w:r w:rsidRPr="003F6416">
        <w:rPr>
          <w:color w:val="000000"/>
          <w:lang w:val="bg-BG"/>
        </w:rPr>
        <w:t xml:space="preserve"> </w:t>
      </w:r>
      <w:r w:rsidR="00B50BB3" w:rsidRPr="003F6416">
        <w:rPr>
          <w:lang w:val="bg-BG"/>
        </w:rPr>
        <w:t xml:space="preserve">в </w:t>
      </w:r>
      <w:r w:rsidR="00B50BB3" w:rsidRPr="003F6416">
        <w:rPr>
          <w:color w:val="000000"/>
          <w:lang w:val="bg-BG"/>
        </w:rPr>
        <w:t xml:space="preserve">срок </w:t>
      </w:r>
      <w:r w:rsidR="00B50BB3">
        <w:rPr>
          <w:color w:val="000000"/>
          <w:lang w:val="bg-BG"/>
        </w:rPr>
        <w:t>до</w:t>
      </w:r>
      <w:r w:rsidR="00FF461F">
        <w:rPr>
          <w:color w:val="000000"/>
          <w:lang w:val="bg-BG"/>
        </w:rPr>
        <w:t xml:space="preserve"> 30 (</w:t>
      </w:r>
      <w:bookmarkStart w:id="0" w:name="_GoBack"/>
      <w:bookmarkEnd w:id="0"/>
      <w:r w:rsidR="00FF461F">
        <w:rPr>
          <w:color w:val="000000"/>
          <w:lang w:val="bg-BG"/>
        </w:rPr>
        <w:t>тридесет</w:t>
      </w:r>
      <w:r w:rsidR="00B50BB3" w:rsidRPr="003F6416">
        <w:rPr>
          <w:color w:val="000000"/>
          <w:lang w:val="bg-BG"/>
        </w:rPr>
        <w:t xml:space="preserve">) дни </w:t>
      </w:r>
      <w:r w:rsidR="00B50BB3" w:rsidRPr="003F6416">
        <w:rPr>
          <w:lang w:val="bg-BG"/>
        </w:rPr>
        <w:t>след подписване на приемо-предавателен протокол</w:t>
      </w:r>
      <w:r w:rsidR="00B50BB3" w:rsidRPr="003F6416">
        <w:rPr>
          <w:b/>
          <w:bCs/>
          <w:lang w:val="bg-BG"/>
        </w:rPr>
        <w:t>,</w:t>
      </w:r>
      <w:r w:rsidR="00B50BB3" w:rsidRPr="003F6416">
        <w:rPr>
          <w:lang w:val="bg-BG"/>
        </w:rPr>
        <w:t xml:space="preserve"> удостоверяващ изпълнението на договора, </w:t>
      </w:r>
      <w:r w:rsidR="00B50BB3">
        <w:rPr>
          <w:color w:val="000000"/>
          <w:lang w:val="bg-BG"/>
        </w:rPr>
        <w:t>и</w:t>
      </w:r>
      <w:r w:rsidR="00B50BB3" w:rsidRPr="003F6416">
        <w:rPr>
          <w:color w:val="000000"/>
          <w:lang w:val="bg-BG"/>
        </w:rPr>
        <w:t xml:space="preserve"> представяне на оригинална фактура от страна на </w:t>
      </w:r>
      <w:r w:rsidR="00B50BB3" w:rsidRPr="003F6416">
        <w:rPr>
          <w:b/>
          <w:bCs/>
          <w:color w:val="000000"/>
          <w:lang w:val="bg-BG"/>
        </w:rPr>
        <w:t>ИЗПЪЛНИТЕЛЯ</w:t>
      </w:r>
      <w:r w:rsidR="00B50BB3" w:rsidRPr="003F6416">
        <w:rPr>
          <w:color w:val="000000"/>
          <w:lang w:val="bg-BG"/>
        </w:rPr>
        <w:t>.</w:t>
      </w:r>
    </w:p>
    <w:p w:rsidR="001825C2" w:rsidRDefault="001825C2" w:rsidP="00C354A2">
      <w:pPr>
        <w:ind w:firstLine="567"/>
        <w:jc w:val="both"/>
        <w:rPr>
          <w:b/>
          <w:color w:val="000000"/>
          <w:lang w:val="bg-BG"/>
        </w:rPr>
      </w:pPr>
    </w:p>
    <w:p w:rsidR="004D7558" w:rsidRDefault="004D7558" w:rsidP="00C354A2">
      <w:pPr>
        <w:ind w:firstLine="567"/>
        <w:jc w:val="both"/>
        <w:rPr>
          <w:b/>
          <w:bCs/>
          <w:color w:val="000000"/>
          <w:lang w:val="bg-BG"/>
        </w:rPr>
      </w:pPr>
      <w:r>
        <w:rPr>
          <w:b/>
          <w:bCs/>
          <w:color w:val="000000"/>
          <w:lang w:val="bg-BG"/>
        </w:rPr>
        <w:t>І</w:t>
      </w:r>
      <w:r w:rsidRPr="003F6416">
        <w:rPr>
          <w:b/>
          <w:bCs/>
          <w:color w:val="000000"/>
          <w:lang w:val="bg-BG"/>
        </w:rPr>
        <w:t>V. ПРАВА И ЗАДЪЛЖЕНИЯ НА ИЗПЪЛНИТЕЛЯ</w:t>
      </w:r>
    </w:p>
    <w:p w:rsidR="000B1BF3" w:rsidRPr="003F6416" w:rsidRDefault="000B1BF3" w:rsidP="00C354A2">
      <w:pPr>
        <w:ind w:firstLine="567"/>
        <w:jc w:val="both"/>
        <w:rPr>
          <w:color w:val="000000"/>
          <w:lang w:val="bg-BG"/>
        </w:rPr>
      </w:pPr>
      <w:r>
        <w:rPr>
          <w:b/>
          <w:bCs/>
          <w:color w:val="000000"/>
          <w:lang w:val="bg-BG"/>
        </w:rPr>
        <w:t>Чл. 7</w:t>
      </w:r>
      <w:r w:rsidRPr="003F6416">
        <w:rPr>
          <w:b/>
          <w:bCs/>
          <w:color w:val="000000"/>
          <w:lang w:val="bg-BG"/>
        </w:rPr>
        <w:t>.</w:t>
      </w:r>
      <w:r w:rsidRPr="003F6416">
        <w:rPr>
          <w:color w:val="000000"/>
          <w:lang w:val="bg-BG"/>
        </w:rPr>
        <w:t xml:space="preserve"> </w:t>
      </w:r>
      <w:r w:rsidRPr="003F6416">
        <w:rPr>
          <w:b/>
          <w:bCs/>
          <w:color w:val="000000"/>
          <w:lang w:val="bg-BG"/>
        </w:rPr>
        <w:t>ИЗПЪЛНИТЕЛЯТ</w:t>
      </w:r>
      <w:r w:rsidRPr="003F6416">
        <w:rPr>
          <w:color w:val="000000"/>
          <w:lang w:val="bg-BG"/>
        </w:rPr>
        <w:t xml:space="preserve"> се задължава:</w:t>
      </w:r>
    </w:p>
    <w:p w:rsidR="000B1BF3" w:rsidRPr="000B1BF3" w:rsidRDefault="00C354A2" w:rsidP="00C354A2">
      <w:pPr>
        <w:numPr>
          <w:ilvl w:val="0"/>
          <w:numId w:val="24"/>
        </w:numPr>
        <w:ind w:left="0" w:firstLine="567"/>
        <w:jc w:val="both"/>
        <w:rPr>
          <w:bCs/>
          <w:color w:val="000000"/>
          <w:lang w:val="bg-BG"/>
        </w:rPr>
      </w:pPr>
      <w:r>
        <w:rPr>
          <w:bCs/>
          <w:color w:val="000000"/>
          <w:lang w:val="bg-BG"/>
        </w:rPr>
        <w:t xml:space="preserve"> </w:t>
      </w:r>
      <w:r w:rsidR="000B1BF3" w:rsidRPr="000B1BF3">
        <w:rPr>
          <w:bCs/>
          <w:color w:val="000000"/>
          <w:lang w:val="bg-BG"/>
        </w:rPr>
        <w:t xml:space="preserve">Да извърши договорната работа в съответствие с изискванията, определени в </w:t>
      </w:r>
      <w:r w:rsidR="000B1BF3" w:rsidRPr="003B6552">
        <w:rPr>
          <w:bCs/>
          <w:color w:val="000000"/>
          <w:lang w:val="bg-BG"/>
        </w:rPr>
        <w:t>Техническата спецификация - Приложение № 1</w:t>
      </w:r>
      <w:r w:rsidR="000B1BF3" w:rsidRPr="000B1BF3">
        <w:rPr>
          <w:bCs/>
          <w:color w:val="000000"/>
          <w:lang w:val="bg-BG"/>
        </w:rPr>
        <w:t xml:space="preserve">, като представи крайния продукт на </w:t>
      </w:r>
      <w:r w:rsidR="000B1BF3" w:rsidRPr="000B1BF3">
        <w:rPr>
          <w:b/>
          <w:bCs/>
          <w:color w:val="000000"/>
          <w:lang w:val="bg-BG"/>
        </w:rPr>
        <w:t>ВЪЗЛОЖИТЕЛЯ</w:t>
      </w:r>
      <w:r w:rsidR="000B1BF3" w:rsidRPr="000B1BF3">
        <w:rPr>
          <w:bCs/>
          <w:color w:val="000000"/>
          <w:lang w:val="bg-BG"/>
        </w:rPr>
        <w:t xml:space="preserve"> във вид и обем, съгласно т.</w:t>
      </w:r>
      <w:r w:rsidR="000B1BF3">
        <w:rPr>
          <w:bCs/>
          <w:color w:val="000000"/>
          <w:lang w:val="bg-BG"/>
        </w:rPr>
        <w:t xml:space="preserve"> </w:t>
      </w:r>
      <w:r w:rsidR="000B1BF3" w:rsidRPr="000B1BF3">
        <w:rPr>
          <w:bCs/>
          <w:color w:val="000000"/>
          <w:lang w:val="bg-BG"/>
        </w:rPr>
        <w:t>6 от същата.</w:t>
      </w:r>
    </w:p>
    <w:p w:rsidR="000B1BF3" w:rsidRPr="000B1BF3" w:rsidRDefault="00C354A2" w:rsidP="00C354A2">
      <w:pPr>
        <w:numPr>
          <w:ilvl w:val="0"/>
          <w:numId w:val="24"/>
        </w:numPr>
        <w:ind w:left="0" w:firstLine="567"/>
        <w:jc w:val="both"/>
        <w:rPr>
          <w:bCs/>
          <w:color w:val="000000"/>
          <w:lang w:val="bg-BG"/>
        </w:rPr>
      </w:pPr>
      <w:r>
        <w:rPr>
          <w:bCs/>
          <w:color w:val="000000"/>
          <w:lang w:val="bg-BG"/>
        </w:rPr>
        <w:t xml:space="preserve"> </w:t>
      </w:r>
      <w:r w:rsidR="000B1BF3" w:rsidRPr="000B1BF3">
        <w:rPr>
          <w:bCs/>
          <w:color w:val="000000"/>
          <w:lang w:val="bg-BG"/>
        </w:rPr>
        <w:t xml:space="preserve">Да изпълни качествено възложената работа и да я представи на </w:t>
      </w:r>
      <w:r w:rsidR="000B1BF3" w:rsidRPr="000B1BF3">
        <w:rPr>
          <w:b/>
          <w:bCs/>
          <w:color w:val="000000"/>
          <w:lang w:val="bg-BG"/>
        </w:rPr>
        <w:t>ВЪЗЛОЖИТЕЛЯ</w:t>
      </w:r>
      <w:r w:rsidR="000B1BF3" w:rsidRPr="000B1BF3">
        <w:rPr>
          <w:bCs/>
          <w:color w:val="000000"/>
          <w:lang w:val="bg-BG"/>
        </w:rPr>
        <w:t xml:space="preserve"> в договорените срокове и в съответствие с поставените изисквания.</w:t>
      </w:r>
    </w:p>
    <w:p w:rsidR="000B1BF3" w:rsidRPr="000B1BF3" w:rsidRDefault="00C354A2" w:rsidP="00C354A2">
      <w:pPr>
        <w:numPr>
          <w:ilvl w:val="0"/>
          <w:numId w:val="24"/>
        </w:numPr>
        <w:ind w:left="0" w:firstLine="567"/>
        <w:jc w:val="both"/>
        <w:rPr>
          <w:b/>
          <w:bCs/>
          <w:color w:val="000000"/>
          <w:lang w:val="bg-BG"/>
        </w:rPr>
      </w:pPr>
      <w:r>
        <w:rPr>
          <w:bCs/>
          <w:color w:val="000000"/>
          <w:lang w:val="bg-BG"/>
        </w:rPr>
        <w:t xml:space="preserve"> </w:t>
      </w:r>
      <w:r w:rsidR="000B1BF3" w:rsidRPr="000B1BF3">
        <w:rPr>
          <w:bCs/>
          <w:color w:val="000000"/>
          <w:lang w:val="bg-BG"/>
        </w:rPr>
        <w:t xml:space="preserve">Да отстрани за своя сметка бележки/коментари за неясноти, грешки, пропуски и други на </w:t>
      </w:r>
      <w:r w:rsidR="000B1BF3" w:rsidRPr="000B1BF3">
        <w:rPr>
          <w:b/>
          <w:bCs/>
          <w:color w:val="000000"/>
          <w:lang w:val="bg-BG"/>
        </w:rPr>
        <w:t>ВЪЗЛОЖИТЕЛЯ</w:t>
      </w:r>
      <w:r w:rsidR="000B1BF3" w:rsidRPr="000B1BF3">
        <w:rPr>
          <w:bCs/>
          <w:color w:val="000000"/>
          <w:lang w:val="bg-BG"/>
        </w:rPr>
        <w:t xml:space="preserve"> в срок</w:t>
      </w:r>
      <w:r w:rsidR="000B1BF3">
        <w:rPr>
          <w:bCs/>
          <w:color w:val="000000"/>
          <w:lang w:val="bg-BG"/>
        </w:rPr>
        <w:t xml:space="preserve">а по чл. </w:t>
      </w:r>
      <w:r w:rsidR="00EF67DA">
        <w:rPr>
          <w:bCs/>
          <w:color w:val="000000"/>
          <w:lang w:val="bg-BG"/>
        </w:rPr>
        <w:t>3</w:t>
      </w:r>
      <w:r w:rsidR="000B1BF3">
        <w:rPr>
          <w:bCs/>
          <w:color w:val="000000"/>
          <w:lang w:val="bg-BG"/>
        </w:rPr>
        <w:t xml:space="preserve"> т. 4 </w:t>
      </w:r>
      <w:r w:rsidR="000B1BF3" w:rsidRPr="000B1BF3">
        <w:rPr>
          <w:bCs/>
          <w:color w:val="000000"/>
          <w:lang w:val="bg-BG"/>
        </w:rPr>
        <w:t xml:space="preserve"> от настоящия договор</w:t>
      </w:r>
      <w:r w:rsidR="000B1BF3" w:rsidRPr="000B1BF3">
        <w:rPr>
          <w:b/>
          <w:bCs/>
          <w:color w:val="000000"/>
          <w:lang w:val="bg-BG"/>
        </w:rPr>
        <w:t>.</w:t>
      </w:r>
    </w:p>
    <w:p w:rsidR="000B1BF3" w:rsidRPr="000B1BF3" w:rsidRDefault="00C354A2" w:rsidP="00C354A2">
      <w:pPr>
        <w:numPr>
          <w:ilvl w:val="0"/>
          <w:numId w:val="24"/>
        </w:numPr>
        <w:ind w:left="0" w:firstLine="567"/>
        <w:jc w:val="both"/>
        <w:rPr>
          <w:bCs/>
          <w:color w:val="000000"/>
          <w:lang w:val="bg-BG"/>
        </w:rPr>
      </w:pPr>
      <w:r>
        <w:rPr>
          <w:bCs/>
          <w:color w:val="000000"/>
          <w:lang w:val="bg-BG"/>
        </w:rPr>
        <w:t xml:space="preserve"> </w:t>
      </w:r>
      <w:r w:rsidR="000B1BF3" w:rsidRPr="000B1BF3">
        <w:rPr>
          <w:bCs/>
          <w:color w:val="000000"/>
          <w:lang w:val="bg-BG"/>
        </w:rPr>
        <w:t>Да изпълнява предмета на поръчката в съответствие с действащата и приложима нормативна уредба.</w:t>
      </w:r>
    </w:p>
    <w:p w:rsidR="000B1BF3" w:rsidRPr="000B1BF3" w:rsidRDefault="00C354A2" w:rsidP="00C354A2">
      <w:pPr>
        <w:numPr>
          <w:ilvl w:val="0"/>
          <w:numId w:val="24"/>
        </w:numPr>
        <w:ind w:left="0" w:firstLine="567"/>
        <w:jc w:val="both"/>
        <w:rPr>
          <w:bCs/>
          <w:color w:val="000000"/>
          <w:lang w:val="bg-BG"/>
        </w:rPr>
      </w:pPr>
      <w:r>
        <w:rPr>
          <w:bCs/>
          <w:color w:val="000000"/>
          <w:lang w:val="bg-BG"/>
        </w:rPr>
        <w:t xml:space="preserve"> </w:t>
      </w:r>
      <w:r w:rsidR="000B1BF3" w:rsidRPr="000B1BF3">
        <w:rPr>
          <w:bCs/>
          <w:color w:val="000000"/>
          <w:lang w:val="bg-BG"/>
        </w:rPr>
        <w:t xml:space="preserve">Да присъства при необходимост при разглеждане на резултатите от </w:t>
      </w:r>
      <w:r w:rsidR="000B1BF3" w:rsidRPr="000B1BF3">
        <w:rPr>
          <w:b/>
          <w:bCs/>
          <w:iCs/>
          <w:color w:val="000000"/>
          <w:lang w:val="bg-BG"/>
        </w:rPr>
        <w:t>ВЪЗЛОЖИТЕЛЯ</w:t>
      </w:r>
      <w:r w:rsidR="000B1BF3" w:rsidRPr="000B1BF3">
        <w:rPr>
          <w:bCs/>
          <w:color w:val="000000"/>
          <w:lang w:val="bg-BG"/>
        </w:rPr>
        <w:t xml:space="preserve">. </w:t>
      </w:r>
    </w:p>
    <w:p w:rsidR="000B1BF3" w:rsidRPr="000B1BF3" w:rsidRDefault="00C354A2" w:rsidP="00C354A2">
      <w:pPr>
        <w:numPr>
          <w:ilvl w:val="0"/>
          <w:numId w:val="24"/>
        </w:numPr>
        <w:ind w:left="0" w:firstLine="567"/>
        <w:jc w:val="both"/>
        <w:rPr>
          <w:bCs/>
          <w:color w:val="000000"/>
          <w:lang w:val="bg-BG"/>
        </w:rPr>
      </w:pPr>
      <w:r>
        <w:rPr>
          <w:bCs/>
          <w:color w:val="000000"/>
          <w:lang w:val="bg-BG"/>
        </w:rPr>
        <w:t xml:space="preserve"> </w:t>
      </w:r>
      <w:r w:rsidR="000B1BF3" w:rsidRPr="000B1BF3">
        <w:rPr>
          <w:bCs/>
          <w:color w:val="000000"/>
          <w:lang w:val="bg-BG"/>
        </w:rPr>
        <w:t>Да</w:t>
      </w:r>
      <w:r w:rsidR="000B1BF3" w:rsidRPr="000B1BF3">
        <w:rPr>
          <w:bCs/>
          <w:color w:val="000000"/>
          <w:lang w:val="en-US"/>
        </w:rPr>
        <w:t xml:space="preserve"> </w:t>
      </w:r>
      <w:r w:rsidR="000B1BF3" w:rsidRPr="000B1BF3">
        <w:rPr>
          <w:bCs/>
          <w:color w:val="000000"/>
          <w:lang w:val="bg-BG"/>
        </w:rPr>
        <w:t>осигури</w:t>
      </w:r>
      <w:r w:rsidR="000B1BF3" w:rsidRPr="000B1BF3">
        <w:rPr>
          <w:bCs/>
          <w:color w:val="000000"/>
          <w:lang w:val="en-US"/>
        </w:rPr>
        <w:t xml:space="preserve"> </w:t>
      </w:r>
      <w:r w:rsidR="000B1BF3" w:rsidRPr="000B1BF3">
        <w:rPr>
          <w:bCs/>
          <w:color w:val="000000"/>
          <w:lang w:val="bg-BG"/>
        </w:rPr>
        <w:t xml:space="preserve">на </w:t>
      </w:r>
      <w:r w:rsidR="000B1BF3" w:rsidRPr="000B1BF3">
        <w:rPr>
          <w:b/>
          <w:bCs/>
          <w:iCs/>
          <w:color w:val="000000"/>
          <w:lang w:val="bg-BG"/>
        </w:rPr>
        <w:t>ВЪЗЛОЖИТЕЛЯ</w:t>
      </w:r>
      <w:r w:rsidR="000B1BF3" w:rsidRPr="000B1BF3">
        <w:rPr>
          <w:bCs/>
          <w:color w:val="000000"/>
          <w:lang w:val="bg-BG"/>
        </w:rPr>
        <w:t xml:space="preserve"> регламентиран достъп до всички материали и документи във връзка с договора през всички етапи на работа по предмета на договора.</w:t>
      </w:r>
    </w:p>
    <w:p w:rsidR="000B1BF3" w:rsidRPr="000B1BF3" w:rsidRDefault="00C354A2" w:rsidP="00C354A2">
      <w:pPr>
        <w:numPr>
          <w:ilvl w:val="0"/>
          <w:numId w:val="24"/>
        </w:numPr>
        <w:ind w:left="0" w:firstLine="567"/>
        <w:jc w:val="both"/>
        <w:rPr>
          <w:bCs/>
          <w:color w:val="000000"/>
          <w:lang w:val="bg-BG"/>
        </w:rPr>
      </w:pPr>
      <w:r>
        <w:rPr>
          <w:bCs/>
          <w:color w:val="000000"/>
          <w:lang w:val="bg-BG"/>
        </w:rPr>
        <w:t xml:space="preserve"> </w:t>
      </w:r>
      <w:r w:rsidR="000B1BF3" w:rsidRPr="000B1BF3">
        <w:rPr>
          <w:bCs/>
          <w:color w:val="000000"/>
          <w:lang w:val="bg-BG"/>
        </w:rPr>
        <w:t xml:space="preserve">При отчитането на възложената работа, да представя надлежно издадена фактура /оригинал/ и в съответствие с изискванията на Закона за счетоводството и ЗДДС, придружена с </w:t>
      </w:r>
      <w:r w:rsidR="000B1BF3">
        <w:rPr>
          <w:bCs/>
          <w:color w:val="000000"/>
          <w:lang w:val="bg-BG"/>
        </w:rPr>
        <w:t xml:space="preserve">копие от </w:t>
      </w:r>
      <w:r w:rsidR="000B1BF3" w:rsidRPr="000B1BF3">
        <w:rPr>
          <w:bCs/>
          <w:color w:val="000000"/>
          <w:lang w:val="bg-BG"/>
        </w:rPr>
        <w:t xml:space="preserve">приемо – предавателния протокол </w:t>
      </w:r>
      <w:r w:rsidR="000B1BF3">
        <w:rPr>
          <w:bCs/>
          <w:color w:val="000000"/>
          <w:lang w:val="bg-BG"/>
        </w:rPr>
        <w:t>.</w:t>
      </w:r>
    </w:p>
    <w:p w:rsidR="000B1BF3" w:rsidRPr="000B1BF3" w:rsidRDefault="00C354A2" w:rsidP="00C354A2">
      <w:pPr>
        <w:numPr>
          <w:ilvl w:val="0"/>
          <w:numId w:val="24"/>
        </w:numPr>
        <w:ind w:left="0" w:firstLine="567"/>
        <w:jc w:val="both"/>
        <w:rPr>
          <w:bCs/>
          <w:color w:val="000000"/>
          <w:lang w:val="bg-BG"/>
        </w:rPr>
      </w:pPr>
      <w:r>
        <w:rPr>
          <w:bCs/>
          <w:color w:val="000000"/>
          <w:lang w:val="bg-BG"/>
        </w:rPr>
        <w:t xml:space="preserve"> </w:t>
      </w:r>
      <w:r w:rsidR="000B1BF3" w:rsidRPr="000B1BF3">
        <w:rPr>
          <w:bCs/>
          <w:color w:val="000000"/>
          <w:lang w:val="bg-BG"/>
        </w:rPr>
        <w:t>Да</w:t>
      </w:r>
      <w:r w:rsidR="000B1BF3" w:rsidRPr="000B1BF3">
        <w:rPr>
          <w:bCs/>
          <w:color w:val="000000"/>
          <w:lang w:val="en-US"/>
        </w:rPr>
        <w:t xml:space="preserve"> отстранява за своя сметка всички </w:t>
      </w:r>
      <w:r w:rsidR="000B1BF3" w:rsidRPr="000B1BF3">
        <w:rPr>
          <w:bCs/>
          <w:color w:val="000000"/>
          <w:lang w:val="bg-BG"/>
        </w:rPr>
        <w:t xml:space="preserve">констатирани от </w:t>
      </w:r>
      <w:r w:rsidR="000B1BF3" w:rsidRPr="000B1BF3">
        <w:rPr>
          <w:b/>
          <w:bCs/>
          <w:color w:val="000000"/>
          <w:lang w:val="bg-BG"/>
        </w:rPr>
        <w:t>ВЪЗЛОЖИТЕЛЯ</w:t>
      </w:r>
      <w:r w:rsidR="000B1BF3" w:rsidRPr="000B1BF3">
        <w:rPr>
          <w:bCs/>
          <w:color w:val="000000"/>
          <w:lang w:val="bg-BG"/>
        </w:rPr>
        <w:t xml:space="preserve"> </w:t>
      </w:r>
      <w:r w:rsidR="000B1BF3" w:rsidRPr="000B1BF3">
        <w:rPr>
          <w:bCs/>
          <w:color w:val="000000"/>
          <w:lang w:val="en-US"/>
        </w:rPr>
        <w:t>недостатъци</w:t>
      </w:r>
      <w:r w:rsidR="000B1BF3" w:rsidRPr="000B1BF3">
        <w:rPr>
          <w:bCs/>
          <w:color w:val="000000"/>
          <w:lang w:val="bg-BG"/>
        </w:rPr>
        <w:t>,</w:t>
      </w:r>
      <w:r w:rsidR="000B1BF3" w:rsidRPr="000B1BF3">
        <w:rPr>
          <w:bCs/>
          <w:color w:val="000000"/>
          <w:lang w:val="en-US"/>
        </w:rPr>
        <w:t xml:space="preserve"> </w:t>
      </w:r>
      <w:r w:rsidR="000B1BF3" w:rsidRPr="000B1BF3">
        <w:rPr>
          <w:bCs/>
          <w:color w:val="000000"/>
          <w:lang w:val="bg-BG"/>
        </w:rPr>
        <w:t>възникнали при неточ</w:t>
      </w:r>
      <w:r w:rsidR="000B1BF3" w:rsidRPr="000B1BF3">
        <w:rPr>
          <w:bCs/>
          <w:color w:val="000000"/>
          <w:lang w:val="en-US"/>
        </w:rPr>
        <w:t>н</w:t>
      </w:r>
      <w:r w:rsidR="000B1BF3" w:rsidRPr="000B1BF3">
        <w:rPr>
          <w:bCs/>
          <w:color w:val="000000"/>
          <w:lang w:val="bg-BG"/>
        </w:rPr>
        <w:t xml:space="preserve">ото изпълнение на задълженията по </w:t>
      </w:r>
      <w:r w:rsidR="000B1BF3" w:rsidRPr="000B1BF3">
        <w:rPr>
          <w:bCs/>
          <w:color w:val="000000"/>
          <w:lang w:val="en-US"/>
        </w:rPr>
        <w:t>договор</w:t>
      </w:r>
      <w:r w:rsidR="000B1BF3" w:rsidRPr="000B1BF3">
        <w:rPr>
          <w:bCs/>
          <w:color w:val="000000"/>
          <w:lang w:val="bg-BG"/>
        </w:rPr>
        <w:t>а.</w:t>
      </w:r>
    </w:p>
    <w:p w:rsidR="000B1BF3" w:rsidRPr="000B1BF3" w:rsidRDefault="00C354A2" w:rsidP="00C354A2">
      <w:pPr>
        <w:numPr>
          <w:ilvl w:val="0"/>
          <w:numId w:val="24"/>
        </w:numPr>
        <w:ind w:left="0" w:firstLine="567"/>
        <w:jc w:val="both"/>
        <w:rPr>
          <w:bCs/>
          <w:color w:val="000000"/>
          <w:lang w:val="bg-BG"/>
        </w:rPr>
      </w:pPr>
      <w:r>
        <w:rPr>
          <w:bCs/>
          <w:color w:val="000000"/>
          <w:lang w:val="bg-BG"/>
        </w:rPr>
        <w:t xml:space="preserve"> </w:t>
      </w:r>
      <w:r w:rsidR="000B1BF3" w:rsidRPr="000B1BF3">
        <w:rPr>
          <w:bCs/>
          <w:color w:val="000000"/>
          <w:lang w:val="bg-BG"/>
        </w:rPr>
        <w:t xml:space="preserve">Да извършва дейностите по договора в съответствие с изискванията на нормативните актове, стратегическите документи, посочени в т. 4 от Техническата спецификация и с условията на </w:t>
      </w:r>
      <w:r w:rsidR="000B1BF3" w:rsidRPr="000B1BF3">
        <w:rPr>
          <w:b/>
          <w:bCs/>
          <w:color w:val="000000"/>
          <w:lang w:val="bg-BG"/>
        </w:rPr>
        <w:t>ВЪЗЛОЖИТЕЛЯ</w:t>
      </w:r>
      <w:r w:rsidR="000B1BF3" w:rsidRPr="000B1BF3">
        <w:rPr>
          <w:bCs/>
          <w:color w:val="000000"/>
          <w:lang w:val="bg-BG"/>
        </w:rPr>
        <w:t>, определени в</w:t>
      </w:r>
      <w:r w:rsidR="000B1BF3" w:rsidRPr="000B1BF3">
        <w:rPr>
          <w:bCs/>
          <w:i/>
          <w:color w:val="000000"/>
          <w:lang w:val="bg-BG"/>
        </w:rPr>
        <w:t xml:space="preserve"> </w:t>
      </w:r>
      <w:r w:rsidR="000B1BF3" w:rsidRPr="000B1BF3">
        <w:rPr>
          <w:bCs/>
          <w:color w:val="000000"/>
          <w:lang w:val="bg-BG"/>
        </w:rPr>
        <w:t>Техническа спецификация – Приложение №1, неразделна част от настоящия договор.</w:t>
      </w:r>
    </w:p>
    <w:p w:rsidR="000B1BF3" w:rsidRPr="000B1BF3" w:rsidRDefault="000B1BF3" w:rsidP="00C354A2">
      <w:pPr>
        <w:numPr>
          <w:ilvl w:val="0"/>
          <w:numId w:val="24"/>
        </w:numPr>
        <w:ind w:left="0" w:firstLine="567"/>
        <w:jc w:val="both"/>
        <w:rPr>
          <w:bCs/>
          <w:color w:val="000000"/>
          <w:lang w:val="bg-BG"/>
        </w:rPr>
      </w:pPr>
      <w:r w:rsidRPr="000B1BF3">
        <w:rPr>
          <w:bCs/>
          <w:color w:val="000000"/>
          <w:lang w:val="bg-BG"/>
        </w:rPr>
        <w:t xml:space="preserve">Да извърши услугата - предмет на договора, с екипа от експерти, посочени </w:t>
      </w:r>
      <w:r>
        <w:rPr>
          <w:bCs/>
          <w:color w:val="000000"/>
          <w:lang w:val="bg-BG"/>
        </w:rPr>
        <w:t>от него при представяне на офертата,</w:t>
      </w:r>
      <w:r w:rsidRPr="000B1BF3">
        <w:rPr>
          <w:bCs/>
          <w:color w:val="000000"/>
          <w:lang w:val="bg-BG"/>
        </w:rPr>
        <w:t xml:space="preserve"> като при възникване на необходимост от смяна на член на екипа да осигури своевременно замяната му с друг, притежаващ еднаква или по – висока професионална квалификация и умения.</w:t>
      </w:r>
    </w:p>
    <w:p w:rsidR="000B1BF3" w:rsidRPr="000B1BF3" w:rsidRDefault="000B1BF3" w:rsidP="00C354A2">
      <w:pPr>
        <w:numPr>
          <w:ilvl w:val="0"/>
          <w:numId w:val="24"/>
        </w:numPr>
        <w:ind w:left="0" w:firstLine="567"/>
        <w:jc w:val="both"/>
        <w:rPr>
          <w:bCs/>
          <w:color w:val="000000"/>
          <w:lang w:val="bg-BG"/>
        </w:rPr>
      </w:pPr>
      <w:r w:rsidRPr="000B1BF3">
        <w:rPr>
          <w:bCs/>
          <w:color w:val="000000"/>
          <w:lang w:val="bg-BG"/>
        </w:rPr>
        <w:t xml:space="preserve">При приемане на нови нормативни актове или изменение на нормативни актове имащи отношение към изпълнението на настоящия договор </w:t>
      </w:r>
      <w:r w:rsidRPr="000B1BF3">
        <w:rPr>
          <w:b/>
          <w:bCs/>
          <w:color w:val="000000"/>
          <w:lang w:val="bg-BG"/>
        </w:rPr>
        <w:t>ИЗПЪЛНИТЕЛЯТ</w:t>
      </w:r>
      <w:r w:rsidRPr="000B1BF3">
        <w:rPr>
          <w:bCs/>
          <w:color w:val="000000"/>
          <w:lang w:val="bg-BG"/>
        </w:rPr>
        <w:t xml:space="preserve"> е длъжен да приведе обекта на поръчката в съответствие с изменените нормативни актове. </w:t>
      </w:r>
    </w:p>
    <w:p w:rsidR="000B1BF3" w:rsidRPr="000B1BF3" w:rsidRDefault="000B1BF3" w:rsidP="00C354A2">
      <w:pPr>
        <w:ind w:firstLine="567"/>
        <w:jc w:val="both"/>
        <w:rPr>
          <w:b/>
          <w:bCs/>
          <w:color w:val="000000"/>
          <w:lang w:val="bg-BG"/>
        </w:rPr>
      </w:pPr>
      <w:r w:rsidRPr="000B1BF3">
        <w:rPr>
          <w:b/>
          <w:bCs/>
          <w:color w:val="000000"/>
          <w:lang w:val="bg-BG"/>
        </w:rPr>
        <w:t>Чл.</w:t>
      </w:r>
      <w:r>
        <w:rPr>
          <w:b/>
          <w:bCs/>
          <w:color w:val="000000"/>
          <w:lang w:val="bg-BG"/>
        </w:rPr>
        <w:t xml:space="preserve"> 8.</w:t>
      </w:r>
      <w:r w:rsidRPr="000B1BF3">
        <w:rPr>
          <w:b/>
          <w:bCs/>
          <w:color w:val="000000"/>
          <w:lang w:val="bg-BG"/>
        </w:rPr>
        <w:t xml:space="preserve"> ИЗПЪЛНИТЕЛЯТ има право:</w:t>
      </w:r>
    </w:p>
    <w:p w:rsidR="000B1BF3" w:rsidRPr="000B1BF3" w:rsidRDefault="000B1BF3" w:rsidP="00EF67DA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bCs/>
          <w:color w:val="000000"/>
          <w:lang w:val="bg-BG"/>
        </w:rPr>
      </w:pPr>
      <w:r w:rsidRPr="000B1BF3">
        <w:rPr>
          <w:bCs/>
          <w:color w:val="000000"/>
          <w:lang w:val="bg-BG"/>
        </w:rPr>
        <w:t xml:space="preserve">Да получава нужното съдействие от </w:t>
      </w:r>
      <w:r w:rsidRPr="000B1BF3">
        <w:rPr>
          <w:b/>
          <w:bCs/>
          <w:color w:val="000000"/>
          <w:lang w:val="bg-BG"/>
        </w:rPr>
        <w:t>ВЪЗЛОЖИТЕЛЯ</w:t>
      </w:r>
      <w:r w:rsidRPr="000B1BF3">
        <w:rPr>
          <w:bCs/>
          <w:color w:val="000000"/>
          <w:lang w:val="bg-BG"/>
        </w:rPr>
        <w:t xml:space="preserve"> за изпълнението на услугите, предмет на настоящия договор.</w:t>
      </w:r>
    </w:p>
    <w:p w:rsidR="000B1BF3" w:rsidRPr="000B1BF3" w:rsidRDefault="000B1BF3" w:rsidP="00EF67DA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bCs/>
          <w:color w:val="000000"/>
          <w:lang w:val="bg-BG"/>
        </w:rPr>
      </w:pPr>
      <w:r w:rsidRPr="000B1BF3">
        <w:rPr>
          <w:bCs/>
          <w:color w:val="000000"/>
          <w:lang w:val="bg-BG"/>
        </w:rPr>
        <w:t xml:space="preserve">Да получи от </w:t>
      </w:r>
      <w:r w:rsidRPr="000B1BF3">
        <w:rPr>
          <w:b/>
          <w:bCs/>
          <w:color w:val="000000"/>
          <w:lang w:val="bg-BG"/>
        </w:rPr>
        <w:t>ВЪЗЛОЖИТЕЛЯ</w:t>
      </w:r>
      <w:r w:rsidRPr="000B1BF3">
        <w:rPr>
          <w:bCs/>
          <w:color w:val="000000"/>
          <w:lang w:val="bg-BG"/>
        </w:rPr>
        <w:t xml:space="preserve"> съответното възнаграждение за извършената работа по договоренa ценa, посоченa в ценовото му предложение. </w:t>
      </w:r>
    </w:p>
    <w:p w:rsidR="000B1BF3" w:rsidRDefault="000B1BF3" w:rsidP="00EF67DA">
      <w:pPr>
        <w:tabs>
          <w:tab w:val="left" w:pos="993"/>
        </w:tabs>
        <w:ind w:firstLine="567"/>
        <w:jc w:val="both"/>
        <w:rPr>
          <w:b/>
          <w:bCs/>
          <w:color w:val="000000"/>
          <w:lang w:val="bg-BG"/>
        </w:rPr>
      </w:pPr>
    </w:p>
    <w:p w:rsidR="004D7558" w:rsidRDefault="004D7558" w:rsidP="00EF67DA">
      <w:pPr>
        <w:tabs>
          <w:tab w:val="left" w:pos="993"/>
        </w:tabs>
        <w:ind w:firstLine="567"/>
        <w:jc w:val="both"/>
        <w:rPr>
          <w:b/>
          <w:bCs/>
          <w:color w:val="000000"/>
          <w:lang w:val="bg-BG"/>
        </w:rPr>
      </w:pPr>
      <w:r w:rsidRPr="003F6416">
        <w:rPr>
          <w:b/>
          <w:bCs/>
          <w:color w:val="000000"/>
          <w:lang w:val="bg-BG"/>
        </w:rPr>
        <w:t>V. ПРАВА И ЗАДЪЛЖЕНИЯ НА ВЪЗЛОЖИТЕЛЯ</w:t>
      </w:r>
    </w:p>
    <w:p w:rsidR="004D7558" w:rsidRDefault="005519D3" w:rsidP="00EF67DA">
      <w:pPr>
        <w:tabs>
          <w:tab w:val="left" w:pos="993"/>
        </w:tabs>
        <w:ind w:firstLine="567"/>
        <w:jc w:val="both"/>
        <w:rPr>
          <w:color w:val="000000"/>
          <w:lang w:val="bg-BG"/>
        </w:rPr>
      </w:pPr>
      <w:r>
        <w:rPr>
          <w:b/>
          <w:bCs/>
          <w:color w:val="000000"/>
          <w:lang w:val="bg-BG"/>
        </w:rPr>
        <w:t>Чл. 9</w:t>
      </w:r>
      <w:r w:rsidR="004D7558" w:rsidRPr="003F6416">
        <w:rPr>
          <w:b/>
          <w:bCs/>
          <w:color w:val="000000"/>
          <w:lang w:val="bg-BG"/>
        </w:rPr>
        <w:t>.</w:t>
      </w:r>
      <w:r w:rsidR="004D7558" w:rsidRPr="003F6416">
        <w:rPr>
          <w:color w:val="000000"/>
          <w:lang w:val="bg-BG"/>
        </w:rPr>
        <w:t xml:space="preserve"> </w:t>
      </w:r>
      <w:r w:rsidR="004D7558" w:rsidRPr="003F6416">
        <w:rPr>
          <w:b/>
          <w:bCs/>
          <w:color w:val="000000"/>
          <w:lang w:val="bg-BG"/>
        </w:rPr>
        <w:t>ВЪЗЛОЖИТЕЛЯТ</w:t>
      </w:r>
      <w:r w:rsidR="004D7558" w:rsidRPr="003F6416">
        <w:rPr>
          <w:b/>
          <w:bCs/>
          <w:i/>
          <w:iCs/>
          <w:color w:val="000000"/>
          <w:lang w:val="bg-BG"/>
        </w:rPr>
        <w:t xml:space="preserve"> </w:t>
      </w:r>
      <w:r w:rsidR="004D7558" w:rsidRPr="003F6416">
        <w:rPr>
          <w:color w:val="000000"/>
          <w:lang w:val="bg-BG"/>
        </w:rPr>
        <w:t>се задължава:</w:t>
      </w:r>
    </w:p>
    <w:p w:rsidR="000B1BF3" w:rsidRPr="000B1BF3" w:rsidRDefault="000B1BF3" w:rsidP="00EF67DA">
      <w:pPr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color w:val="000000"/>
          <w:lang w:val="bg-BG"/>
        </w:rPr>
      </w:pPr>
      <w:r w:rsidRPr="000B1BF3">
        <w:rPr>
          <w:color w:val="000000"/>
          <w:lang w:val="bg-BG"/>
        </w:rPr>
        <w:t xml:space="preserve">Да окаже необходимото съдействие на </w:t>
      </w:r>
      <w:r w:rsidRPr="000B1BF3">
        <w:rPr>
          <w:b/>
          <w:color w:val="000000"/>
          <w:lang w:val="bg-BG"/>
        </w:rPr>
        <w:t>ИЗПЪЛНИТЕЛЯ</w:t>
      </w:r>
      <w:r w:rsidRPr="000B1BF3">
        <w:rPr>
          <w:color w:val="000000"/>
          <w:lang w:val="bg-BG"/>
        </w:rPr>
        <w:t xml:space="preserve"> за изпълнението на договора.</w:t>
      </w:r>
    </w:p>
    <w:p w:rsidR="000B1BF3" w:rsidRPr="000B1BF3" w:rsidRDefault="000B1BF3" w:rsidP="00EF67DA">
      <w:pPr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color w:val="000000"/>
          <w:lang w:val="bg-BG"/>
        </w:rPr>
      </w:pPr>
      <w:r w:rsidRPr="000B1BF3">
        <w:rPr>
          <w:color w:val="000000"/>
          <w:lang w:val="bg-BG"/>
        </w:rPr>
        <w:t xml:space="preserve">Да осигури на </w:t>
      </w:r>
      <w:r w:rsidRPr="000B1BF3">
        <w:rPr>
          <w:b/>
          <w:color w:val="000000"/>
          <w:lang w:val="bg-BG"/>
        </w:rPr>
        <w:t>ИЗПЪЛНИТЕЛЯ</w:t>
      </w:r>
      <w:r w:rsidRPr="000B1BF3">
        <w:rPr>
          <w:color w:val="000000"/>
          <w:lang w:val="bg-BG"/>
        </w:rPr>
        <w:t xml:space="preserve"> необходимата информация за изпълнението на услугата – предмет на настоящия договор.</w:t>
      </w:r>
    </w:p>
    <w:p w:rsidR="005519D3" w:rsidRDefault="000B1BF3" w:rsidP="00EF67DA">
      <w:pPr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color w:val="000000"/>
          <w:lang w:val="bg-BG"/>
        </w:rPr>
      </w:pPr>
      <w:r w:rsidRPr="000B1BF3">
        <w:rPr>
          <w:color w:val="000000"/>
          <w:lang w:val="bg-BG"/>
        </w:rPr>
        <w:t>Да упражнява контр</w:t>
      </w:r>
      <w:r w:rsidR="005519D3">
        <w:rPr>
          <w:color w:val="000000"/>
          <w:lang w:val="bg-BG"/>
        </w:rPr>
        <w:t>ол по изпълнението на договора.</w:t>
      </w:r>
    </w:p>
    <w:p w:rsidR="00EF67DA" w:rsidRPr="00EF67DA" w:rsidRDefault="000B1BF3" w:rsidP="00EF67DA">
      <w:pPr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bCs/>
          <w:color w:val="000000"/>
          <w:lang w:val="ru-RU"/>
        </w:rPr>
      </w:pPr>
      <w:r w:rsidRPr="00EF67DA">
        <w:rPr>
          <w:bCs/>
          <w:color w:val="000000"/>
          <w:lang w:val="ru-RU"/>
        </w:rPr>
        <w:lastRenderedPageBreak/>
        <w:t xml:space="preserve">Да иска от </w:t>
      </w:r>
      <w:r w:rsidRPr="00EF67DA">
        <w:rPr>
          <w:b/>
          <w:bCs/>
          <w:color w:val="000000"/>
          <w:lang w:val="ru-RU"/>
        </w:rPr>
        <w:t>ИЗПЪЛНИТЕЛЯ</w:t>
      </w:r>
      <w:r w:rsidRPr="00EF67DA">
        <w:rPr>
          <w:bCs/>
          <w:color w:val="000000"/>
          <w:lang w:val="ru-RU"/>
        </w:rPr>
        <w:t xml:space="preserve"> да изпълни възложената услуга в срок и без отклонения, съгласно </w:t>
      </w:r>
      <w:r w:rsidR="005519D3" w:rsidRPr="00EF67DA">
        <w:rPr>
          <w:bCs/>
          <w:color w:val="000000"/>
          <w:lang w:val="ru-RU"/>
        </w:rPr>
        <w:t>уговореното в</w:t>
      </w:r>
      <w:r w:rsidRPr="00EF67DA">
        <w:rPr>
          <w:bCs/>
          <w:color w:val="000000"/>
          <w:lang w:val="ru-RU"/>
        </w:rPr>
        <w:t xml:space="preserve"> настоящия договор</w:t>
      </w:r>
      <w:r w:rsidR="00EF67DA">
        <w:rPr>
          <w:color w:val="000000"/>
          <w:lang w:val="bg-BG"/>
        </w:rPr>
        <w:t>.</w:t>
      </w:r>
    </w:p>
    <w:p w:rsidR="000B1BF3" w:rsidRPr="00EF67DA" w:rsidRDefault="000B1BF3" w:rsidP="00EF67DA">
      <w:pPr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bCs/>
          <w:color w:val="000000"/>
          <w:lang w:val="ru-RU"/>
        </w:rPr>
      </w:pPr>
      <w:r w:rsidRPr="00EF67DA">
        <w:rPr>
          <w:bCs/>
          <w:color w:val="000000"/>
          <w:lang w:val="ru-RU"/>
        </w:rPr>
        <w:t xml:space="preserve">Да заплати на </w:t>
      </w:r>
      <w:r w:rsidRPr="00EF67DA">
        <w:rPr>
          <w:b/>
          <w:bCs/>
          <w:color w:val="000000"/>
          <w:lang w:val="ru-RU"/>
        </w:rPr>
        <w:t>ИЗПЪЛНИТЕЛЯ</w:t>
      </w:r>
      <w:r w:rsidRPr="00EF67DA">
        <w:rPr>
          <w:bCs/>
          <w:color w:val="000000"/>
          <w:lang w:val="ru-RU"/>
        </w:rPr>
        <w:t xml:space="preserve"> уговореното възнаграждение, съобразно реда и условията от настоящия договор.</w:t>
      </w:r>
    </w:p>
    <w:p w:rsidR="000B1BF3" w:rsidRPr="000B1BF3" w:rsidRDefault="000B1BF3" w:rsidP="00EF67DA">
      <w:pPr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color w:val="000000"/>
          <w:lang w:val="bg-BG"/>
        </w:rPr>
      </w:pPr>
      <w:r w:rsidRPr="000B1BF3">
        <w:rPr>
          <w:color w:val="000000"/>
          <w:lang w:val="bg-BG"/>
        </w:rPr>
        <w:t>Да приеме работата, ако</w:t>
      </w:r>
      <w:r w:rsidR="005519D3">
        <w:rPr>
          <w:color w:val="000000"/>
          <w:lang w:val="bg-BG"/>
        </w:rPr>
        <w:t xml:space="preserve"> </w:t>
      </w:r>
      <w:r w:rsidRPr="000B1BF3">
        <w:rPr>
          <w:color w:val="000000"/>
          <w:lang w:val="bg-BG"/>
        </w:rPr>
        <w:t xml:space="preserve">е извършена в </w:t>
      </w:r>
      <w:r w:rsidR="005519D3">
        <w:rPr>
          <w:color w:val="000000"/>
          <w:lang w:val="bg-BG"/>
        </w:rPr>
        <w:t>уговорените</w:t>
      </w:r>
      <w:r w:rsidRPr="000B1BF3">
        <w:rPr>
          <w:color w:val="000000"/>
          <w:lang w:val="bg-BG"/>
        </w:rPr>
        <w:t xml:space="preserve"> срокове, количество и качество.</w:t>
      </w:r>
    </w:p>
    <w:p w:rsidR="000B1BF3" w:rsidRPr="000B1BF3" w:rsidRDefault="005519D3" w:rsidP="00EF67DA">
      <w:pPr>
        <w:tabs>
          <w:tab w:val="left" w:pos="993"/>
        </w:tabs>
        <w:ind w:firstLine="567"/>
        <w:jc w:val="both"/>
        <w:rPr>
          <w:color w:val="000000"/>
          <w:u w:val="single"/>
          <w:lang w:val="bg-BG"/>
        </w:rPr>
      </w:pPr>
      <w:r>
        <w:rPr>
          <w:b/>
          <w:bCs/>
          <w:color w:val="000000"/>
          <w:lang w:val="bg-BG"/>
        </w:rPr>
        <w:t>Чл. 10</w:t>
      </w:r>
      <w:r w:rsidR="000B1BF3" w:rsidRPr="000B1BF3">
        <w:rPr>
          <w:b/>
          <w:bCs/>
          <w:color w:val="000000"/>
          <w:lang w:val="bg-BG"/>
        </w:rPr>
        <w:t xml:space="preserve">. ВЪЗЛОЖИТЕЛЯТ </w:t>
      </w:r>
      <w:r w:rsidR="000B1BF3" w:rsidRPr="000B1BF3">
        <w:rPr>
          <w:color w:val="000000"/>
          <w:lang w:val="bg-BG"/>
        </w:rPr>
        <w:t>има право:</w:t>
      </w:r>
    </w:p>
    <w:p w:rsidR="000B1BF3" w:rsidRPr="000B1BF3" w:rsidRDefault="000B1BF3" w:rsidP="00EF67DA">
      <w:pPr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color w:val="000000"/>
          <w:lang w:val="bg-BG"/>
        </w:rPr>
      </w:pPr>
      <w:r w:rsidRPr="000B1BF3">
        <w:rPr>
          <w:color w:val="000000"/>
          <w:lang w:val="bg-BG"/>
        </w:rPr>
        <w:t xml:space="preserve">Да прави проверки в хода на изпълнение на услугата – предмет на настоящия договор без с това да пречи на </w:t>
      </w:r>
      <w:r w:rsidRPr="000B1BF3">
        <w:rPr>
          <w:b/>
          <w:bCs/>
          <w:color w:val="000000"/>
          <w:lang w:val="bg-BG"/>
        </w:rPr>
        <w:t xml:space="preserve">ИЗПЪЛНИТЕЛЯ. </w:t>
      </w:r>
    </w:p>
    <w:p w:rsidR="000B1BF3" w:rsidRPr="000B1BF3" w:rsidRDefault="000B1BF3" w:rsidP="00EF67DA">
      <w:pPr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color w:val="000000"/>
          <w:lang w:val="bg-BG"/>
        </w:rPr>
      </w:pPr>
      <w:r w:rsidRPr="000B1BF3">
        <w:rPr>
          <w:color w:val="000000"/>
          <w:lang w:val="bg-BG"/>
        </w:rPr>
        <w:t xml:space="preserve">Да дава писмени указания на </w:t>
      </w:r>
      <w:r w:rsidR="005519D3">
        <w:rPr>
          <w:b/>
          <w:color w:val="000000"/>
          <w:lang w:val="bg-BG"/>
        </w:rPr>
        <w:t>ИЗПЪЛНИТЕЛЯ.</w:t>
      </w:r>
    </w:p>
    <w:p w:rsidR="000B1BF3" w:rsidRPr="000B1BF3" w:rsidRDefault="000B1BF3" w:rsidP="00EF67DA">
      <w:pPr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color w:val="000000"/>
          <w:lang w:val="bg-BG"/>
        </w:rPr>
      </w:pPr>
      <w:r w:rsidRPr="000B1BF3">
        <w:rPr>
          <w:color w:val="000000"/>
          <w:lang w:val="bg-BG"/>
        </w:rPr>
        <w:t xml:space="preserve">Да иска от </w:t>
      </w:r>
      <w:r w:rsidRPr="000B1BF3">
        <w:rPr>
          <w:b/>
          <w:color w:val="000000"/>
          <w:lang w:val="bg-BG"/>
        </w:rPr>
        <w:t>ИЗПЪЛНИТЕЛЯ</w:t>
      </w:r>
      <w:r w:rsidRPr="000B1BF3">
        <w:rPr>
          <w:color w:val="000000"/>
          <w:lang w:val="bg-BG"/>
        </w:rPr>
        <w:t xml:space="preserve"> да изпълнява възложената му работа в срок и без отклонения.</w:t>
      </w:r>
    </w:p>
    <w:p w:rsidR="005519D3" w:rsidRDefault="000B1BF3" w:rsidP="00EF67DA">
      <w:pPr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color w:val="000000"/>
          <w:lang w:val="bg-BG"/>
        </w:rPr>
      </w:pPr>
      <w:r w:rsidRPr="000B1BF3">
        <w:rPr>
          <w:color w:val="000000"/>
          <w:lang w:val="bg-BG"/>
        </w:rPr>
        <w:t xml:space="preserve">Да откаже приемането на извършената работа ако установи пропуски при извършването </w:t>
      </w:r>
      <w:r w:rsidR="005519D3">
        <w:rPr>
          <w:color w:val="000000"/>
          <w:lang w:val="bg-BG"/>
        </w:rPr>
        <w:t>й</w:t>
      </w:r>
      <w:r w:rsidRPr="000B1BF3">
        <w:rPr>
          <w:color w:val="000000"/>
          <w:lang w:val="bg-BG"/>
        </w:rPr>
        <w:t>, които следва да бъдат отразени в констативен протокол.</w:t>
      </w:r>
    </w:p>
    <w:p w:rsidR="004D7558" w:rsidRPr="005519D3" w:rsidRDefault="004D7558" w:rsidP="00EF67DA">
      <w:pPr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color w:val="000000"/>
          <w:lang w:val="bg-BG"/>
        </w:rPr>
      </w:pPr>
      <w:r w:rsidRPr="005519D3">
        <w:rPr>
          <w:lang w:val="bg-BG"/>
        </w:rPr>
        <w:t xml:space="preserve">При констатирано неизпълнение, некачествено изпълнение и/или нарушение на задълженията по договора, </w:t>
      </w:r>
      <w:r w:rsidRPr="005519D3">
        <w:rPr>
          <w:b/>
          <w:bCs/>
          <w:lang w:val="bg-BG"/>
        </w:rPr>
        <w:t>ВЪЗЛОЖИТЕЛЯТ</w:t>
      </w:r>
      <w:r w:rsidRPr="005519D3">
        <w:rPr>
          <w:lang w:val="bg-BG"/>
        </w:rPr>
        <w:t xml:space="preserve"> има право да поиска предприемането на коригиращи действия от страна на </w:t>
      </w:r>
      <w:r w:rsidRPr="005519D3">
        <w:rPr>
          <w:b/>
          <w:bCs/>
          <w:lang w:val="bg-BG"/>
        </w:rPr>
        <w:t>ИЗПЪЛНИТЕЛЯ.</w:t>
      </w:r>
    </w:p>
    <w:p w:rsidR="005519D3" w:rsidRDefault="005519D3" w:rsidP="00C354A2">
      <w:pPr>
        <w:ind w:firstLine="567"/>
        <w:jc w:val="both"/>
        <w:rPr>
          <w:color w:val="000000"/>
          <w:lang w:val="bg-BG"/>
        </w:rPr>
      </w:pPr>
    </w:p>
    <w:p w:rsidR="005519D3" w:rsidRDefault="005519D3" w:rsidP="00C354A2">
      <w:pPr>
        <w:ind w:firstLine="567"/>
        <w:jc w:val="both"/>
        <w:rPr>
          <w:b/>
          <w:bCs/>
          <w:color w:val="000000"/>
          <w:lang w:val="bg-BG"/>
        </w:rPr>
      </w:pPr>
      <w:r w:rsidRPr="005519D3">
        <w:rPr>
          <w:b/>
          <w:bCs/>
          <w:color w:val="000000"/>
        </w:rPr>
        <w:t>VІ. НЕИЗПЪЛНЕНИЕ. ОТГОВОРНОСТ</w:t>
      </w:r>
    </w:p>
    <w:p w:rsidR="005519D3" w:rsidRPr="005519D3" w:rsidRDefault="005519D3" w:rsidP="00C354A2">
      <w:pPr>
        <w:ind w:firstLine="567"/>
        <w:jc w:val="both"/>
        <w:rPr>
          <w:color w:val="000000"/>
          <w:lang w:val="bg-BG"/>
        </w:rPr>
      </w:pPr>
      <w:r w:rsidRPr="005519D3">
        <w:rPr>
          <w:b/>
          <w:color w:val="000000"/>
          <w:lang w:val="bg-BG"/>
        </w:rPr>
        <w:t>Чл. 11.</w:t>
      </w:r>
      <w:r>
        <w:rPr>
          <w:color w:val="000000"/>
          <w:lang w:val="bg-BG"/>
        </w:rPr>
        <w:t xml:space="preserve"> </w:t>
      </w:r>
      <w:r w:rsidRPr="005519D3">
        <w:rPr>
          <w:color w:val="000000"/>
          <w:lang w:val="bg-BG"/>
        </w:rPr>
        <w:t>При неизпълнение на задължения по настоящия договор неизправната страна дължи на другата обезщетение за причинени вреди, както следва:</w:t>
      </w:r>
    </w:p>
    <w:p w:rsidR="005519D3" w:rsidRPr="005519D3" w:rsidRDefault="005519D3" w:rsidP="00EF67DA">
      <w:pPr>
        <w:numPr>
          <w:ilvl w:val="0"/>
          <w:numId w:val="28"/>
        </w:numPr>
        <w:tabs>
          <w:tab w:val="left" w:pos="993"/>
          <w:tab w:val="left" w:pos="1276"/>
        </w:tabs>
        <w:ind w:left="0" w:firstLine="567"/>
        <w:jc w:val="both"/>
        <w:rPr>
          <w:color w:val="000000"/>
          <w:lang w:val="bg-BG"/>
        </w:rPr>
      </w:pPr>
      <w:r w:rsidRPr="005519D3">
        <w:rPr>
          <w:color w:val="000000"/>
          <w:lang w:val="bg-BG"/>
        </w:rPr>
        <w:t xml:space="preserve">При забава/просрочване на изпълнението на задълженията по настоящия договор по вина на </w:t>
      </w:r>
      <w:r w:rsidRPr="005519D3">
        <w:rPr>
          <w:b/>
          <w:color w:val="000000"/>
          <w:lang w:val="bg-BG"/>
        </w:rPr>
        <w:t>ИЗПЪЛНИТЕЛЯ</w:t>
      </w:r>
      <w:r w:rsidRPr="005519D3">
        <w:rPr>
          <w:color w:val="000000"/>
          <w:lang w:val="bg-BG"/>
        </w:rPr>
        <w:t>, същият дължи неустойка в размер на 5% от общата стойност на договора.</w:t>
      </w:r>
    </w:p>
    <w:p w:rsidR="005519D3" w:rsidRPr="005519D3" w:rsidRDefault="005519D3" w:rsidP="00EF67DA">
      <w:pPr>
        <w:numPr>
          <w:ilvl w:val="0"/>
          <w:numId w:val="28"/>
        </w:numPr>
        <w:tabs>
          <w:tab w:val="left" w:pos="993"/>
          <w:tab w:val="left" w:pos="1276"/>
        </w:tabs>
        <w:ind w:left="0" w:firstLine="567"/>
        <w:jc w:val="both"/>
        <w:rPr>
          <w:color w:val="000000"/>
          <w:lang w:val="bg-BG"/>
        </w:rPr>
      </w:pPr>
      <w:r w:rsidRPr="005519D3">
        <w:rPr>
          <w:color w:val="000000"/>
          <w:lang w:val="bg-BG"/>
        </w:rPr>
        <w:t xml:space="preserve">В случай на неспазване на сроковете по настоящия договор неизправната страна дължи на изправната неустойка в размер на </w:t>
      </w:r>
      <w:r>
        <w:rPr>
          <w:color w:val="000000"/>
          <w:lang w:val="bg-BG"/>
        </w:rPr>
        <w:t>1</w:t>
      </w:r>
      <w:r w:rsidRPr="005519D3">
        <w:rPr>
          <w:color w:val="000000"/>
          <w:lang w:val="bg-BG"/>
        </w:rPr>
        <w:t xml:space="preserve">% </w:t>
      </w:r>
      <w:r>
        <w:rPr>
          <w:color w:val="000000"/>
          <w:lang w:val="bg-BG"/>
        </w:rPr>
        <w:t>(</w:t>
      </w:r>
      <w:r w:rsidRPr="005519D3">
        <w:rPr>
          <w:color w:val="000000"/>
          <w:lang w:val="bg-BG"/>
        </w:rPr>
        <w:t>един процент) върху стойността на договора за всеки ден закъснение, но не повече от 10% (десет процента) от нейния размер.</w:t>
      </w:r>
    </w:p>
    <w:p w:rsidR="005519D3" w:rsidRPr="005519D3" w:rsidRDefault="005519D3" w:rsidP="00C354A2">
      <w:pPr>
        <w:ind w:firstLine="567"/>
        <w:jc w:val="both"/>
        <w:rPr>
          <w:color w:val="000000"/>
          <w:lang w:val="bg-BG"/>
        </w:rPr>
      </w:pPr>
      <w:r w:rsidRPr="005519D3">
        <w:rPr>
          <w:b/>
          <w:color w:val="000000"/>
          <w:lang w:val="en-US"/>
        </w:rPr>
        <w:t>(</w:t>
      </w:r>
      <w:r w:rsidRPr="005519D3">
        <w:rPr>
          <w:b/>
          <w:color w:val="000000"/>
          <w:lang w:val="bg-BG"/>
        </w:rPr>
        <w:t>2</w:t>
      </w:r>
      <w:r w:rsidRPr="005519D3">
        <w:rPr>
          <w:b/>
          <w:color w:val="000000"/>
          <w:lang w:val="en-US"/>
        </w:rPr>
        <w:t>)</w:t>
      </w:r>
      <w:r w:rsidRPr="005519D3">
        <w:rPr>
          <w:color w:val="000000"/>
          <w:lang w:val="bg-BG"/>
        </w:rPr>
        <w:t xml:space="preserve"> Независимо </w:t>
      </w:r>
      <w:r w:rsidRPr="005519D3">
        <w:rPr>
          <w:color w:val="000000"/>
          <w:lang w:val="en-US"/>
        </w:rPr>
        <w:t>от случаите по ал.1</w:t>
      </w:r>
      <w:r w:rsidRPr="005519D3">
        <w:rPr>
          <w:color w:val="000000"/>
          <w:lang w:val="bg-BG"/>
        </w:rPr>
        <w:t xml:space="preserve"> </w:t>
      </w:r>
      <w:r w:rsidRPr="005519D3">
        <w:rPr>
          <w:b/>
          <w:color w:val="000000"/>
          <w:lang w:val="en-US"/>
        </w:rPr>
        <w:t>ВЪЗЛОЖИТЕЛЯТ</w:t>
      </w:r>
      <w:r w:rsidRPr="005519D3">
        <w:rPr>
          <w:color w:val="000000"/>
          <w:lang w:val="en-US"/>
        </w:rPr>
        <w:t xml:space="preserve"> има право да пристъпи към реализация на правата си по </w:t>
      </w:r>
      <w:r w:rsidRPr="005519D3">
        <w:rPr>
          <w:color w:val="000000"/>
          <w:lang w:val="bg-BG"/>
        </w:rPr>
        <w:t>реда на Гражданския процесуален кодекс /ГПК/.</w:t>
      </w:r>
    </w:p>
    <w:p w:rsidR="005519D3" w:rsidRPr="005519D3" w:rsidRDefault="005519D3" w:rsidP="00C354A2">
      <w:pPr>
        <w:ind w:firstLine="567"/>
        <w:jc w:val="both"/>
        <w:rPr>
          <w:color w:val="000000"/>
          <w:lang w:val="bg-BG"/>
        </w:rPr>
      </w:pPr>
      <w:r w:rsidRPr="005519D3">
        <w:rPr>
          <w:b/>
          <w:color w:val="000000"/>
          <w:lang w:val="bg-BG"/>
        </w:rPr>
        <w:t>(3)</w:t>
      </w:r>
      <w:r w:rsidRPr="005519D3">
        <w:rPr>
          <w:color w:val="000000"/>
          <w:lang w:val="bg-BG"/>
        </w:rPr>
        <w:t xml:space="preserve"> Посочената</w:t>
      </w:r>
      <w:r w:rsidRPr="005519D3">
        <w:rPr>
          <w:b/>
          <w:color w:val="000000"/>
          <w:lang w:val="bg-BG"/>
        </w:rPr>
        <w:t xml:space="preserve"> </w:t>
      </w:r>
      <w:r w:rsidRPr="005519D3">
        <w:rPr>
          <w:color w:val="000000"/>
          <w:lang w:val="bg-BG"/>
        </w:rPr>
        <w:t>в договора неустойка се дължи заедно със задължението за реално изпълнение и независимо от същото.</w:t>
      </w:r>
    </w:p>
    <w:p w:rsidR="005519D3" w:rsidRPr="005519D3" w:rsidRDefault="005519D3" w:rsidP="00C354A2">
      <w:pPr>
        <w:ind w:firstLine="567"/>
        <w:jc w:val="both"/>
        <w:rPr>
          <w:color w:val="000000"/>
          <w:lang w:val="bg-BG"/>
        </w:rPr>
      </w:pPr>
      <w:r w:rsidRPr="005519D3">
        <w:rPr>
          <w:b/>
          <w:color w:val="000000"/>
          <w:lang w:val="bg-BG"/>
        </w:rPr>
        <w:t>Чл.</w:t>
      </w:r>
      <w:r w:rsidR="00C354A2">
        <w:rPr>
          <w:b/>
          <w:color w:val="000000"/>
          <w:lang w:val="bg-BG"/>
        </w:rPr>
        <w:t xml:space="preserve"> 12</w:t>
      </w:r>
      <w:r w:rsidRPr="005519D3">
        <w:rPr>
          <w:b/>
          <w:color w:val="000000"/>
          <w:lang w:val="bg-BG"/>
        </w:rPr>
        <w:t xml:space="preserve">. </w:t>
      </w:r>
      <w:r w:rsidRPr="005519D3">
        <w:rPr>
          <w:color w:val="000000"/>
          <w:lang w:val="bg-BG"/>
        </w:rPr>
        <w:t>Когато размерът на причинените вреди и пропуснатите ползи е по-голям от неустойката, дължи се и разликата до по-голямата сума.</w:t>
      </w:r>
    </w:p>
    <w:p w:rsidR="005519D3" w:rsidRPr="005519D3" w:rsidRDefault="005519D3" w:rsidP="00C354A2">
      <w:pPr>
        <w:ind w:firstLine="567"/>
        <w:jc w:val="both"/>
        <w:rPr>
          <w:color w:val="000000"/>
          <w:lang w:val="bg-BG"/>
        </w:rPr>
      </w:pPr>
    </w:p>
    <w:p w:rsidR="005519D3" w:rsidRPr="005519D3" w:rsidRDefault="005519D3" w:rsidP="00C354A2">
      <w:pPr>
        <w:ind w:firstLine="567"/>
        <w:jc w:val="both"/>
        <w:rPr>
          <w:b/>
          <w:color w:val="000000"/>
          <w:lang w:val="bg-BG"/>
        </w:rPr>
      </w:pPr>
      <w:r w:rsidRPr="005519D3">
        <w:rPr>
          <w:b/>
          <w:color w:val="000000"/>
          <w:lang w:val="bg-BG"/>
        </w:rPr>
        <w:t>РАЗДЕЛ VIІ. ПРЕКРАТЯВАНЕ НА ДОГОВОРА</w:t>
      </w:r>
    </w:p>
    <w:p w:rsidR="005519D3" w:rsidRPr="005519D3" w:rsidRDefault="005519D3" w:rsidP="00C354A2">
      <w:pPr>
        <w:ind w:firstLine="567"/>
        <w:jc w:val="both"/>
        <w:rPr>
          <w:color w:val="000000"/>
          <w:lang w:val="bg-BG"/>
        </w:rPr>
      </w:pPr>
      <w:r w:rsidRPr="005519D3">
        <w:rPr>
          <w:b/>
          <w:color w:val="000000"/>
          <w:lang w:val="bg-BG"/>
        </w:rPr>
        <w:t>Чл.</w:t>
      </w:r>
      <w:r w:rsidR="00C354A2">
        <w:rPr>
          <w:b/>
          <w:color w:val="000000"/>
          <w:lang w:val="bg-BG"/>
        </w:rPr>
        <w:t xml:space="preserve"> </w:t>
      </w:r>
      <w:r w:rsidRPr="005519D3">
        <w:rPr>
          <w:b/>
          <w:color w:val="000000"/>
          <w:lang w:val="bg-BG"/>
        </w:rPr>
        <w:t>1</w:t>
      </w:r>
      <w:r w:rsidR="00C354A2">
        <w:rPr>
          <w:b/>
          <w:color w:val="000000"/>
          <w:lang w:val="bg-BG"/>
        </w:rPr>
        <w:t>3</w:t>
      </w:r>
      <w:r w:rsidRPr="005519D3">
        <w:rPr>
          <w:b/>
          <w:color w:val="000000"/>
          <w:lang w:val="bg-BG"/>
        </w:rPr>
        <w:t xml:space="preserve">. </w:t>
      </w:r>
      <w:r w:rsidRPr="005519D3">
        <w:rPr>
          <w:color w:val="000000"/>
          <w:lang w:val="bg-BG"/>
        </w:rPr>
        <w:t xml:space="preserve"> Действието на този договор се прекратява:</w:t>
      </w:r>
    </w:p>
    <w:p w:rsidR="005519D3" w:rsidRPr="005519D3" w:rsidRDefault="005519D3" w:rsidP="00C354A2">
      <w:pPr>
        <w:ind w:firstLine="567"/>
        <w:jc w:val="both"/>
        <w:rPr>
          <w:color w:val="000000"/>
          <w:lang w:val="bg-BG"/>
        </w:rPr>
      </w:pPr>
      <w:r w:rsidRPr="005519D3">
        <w:rPr>
          <w:color w:val="000000"/>
          <w:lang w:val="bg-BG"/>
        </w:rPr>
        <w:t>1. с изпълнение на всички задължения на страните;</w:t>
      </w:r>
    </w:p>
    <w:p w:rsidR="005519D3" w:rsidRPr="005519D3" w:rsidRDefault="005519D3" w:rsidP="00C354A2">
      <w:pPr>
        <w:ind w:firstLine="567"/>
        <w:jc w:val="both"/>
        <w:rPr>
          <w:color w:val="000000"/>
          <w:lang w:val="bg-BG"/>
        </w:rPr>
      </w:pPr>
      <w:r w:rsidRPr="005519D3">
        <w:rPr>
          <w:color w:val="000000"/>
          <w:lang w:val="bg-BG"/>
        </w:rPr>
        <w:t>2. с изтичане срока на договора;</w:t>
      </w:r>
    </w:p>
    <w:p w:rsidR="005519D3" w:rsidRPr="005519D3" w:rsidRDefault="005519D3" w:rsidP="00C354A2">
      <w:pPr>
        <w:ind w:firstLine="567"/>
        <w:jc w:val="both"/>
        <w:rPr>
          <w:color w:val="000000"/>
          <w:lang w:val="bg-BG"/>
        </w:rPr>
      </w:pPr>
      <w:r w:rsidRPr="005519D3">
        <w:rPr>
          <w:color w:val="000000"/>
          <w:lang w:val="bg-BG"/>
        </w:rPr>
        <w:t xml:space="preserve">3. ако </w:t>
      </w:r>
      <w:r w:rsidRPr="005519D3">
        <w:rPr>
          <w:b/>
          <w:color w:val="000000"/>
          <w:lang w:val="bg-BG"/>
        </w:rPr>
        <w:t>ИЗПЪЛНИТЕЛЯТ</w:t>
      </w:r>
      <w:r w:rsidRPr="005519D3">
        <w:rPr>
          <w:color w:val="000000"/>
          <w:lang w:val="bg-BG"/>
        </w:rPr>
        <w:t xml:space="preserve"> бъде обявен в несъстоятелност;</w:t>
      </w:r>
    </w:p>
    <w:p w:rsidR="005519D3" w:rsidRPr="005519D3" w:rsidRDefault="005519D3" w:rsidP="00C354A2">
      <w:pPr>
        <w:ind w:firstLine="567"/>
        <w:jc w:val="both"/>
        <w:rPr>
          <w:color w:val="000000"/>
          <w:lang w:val="bg-BG"/>
        </w:rPr>
      </w:pPr>
      <w:r w:rsidRPr="005519D3">
        <w:rPr>
          <w:color w:val="000000"/>
          <w:lang w:val="bg-BG"/>
        </w:rPr>
        <w:t>4. при прекратяване с ликвидация на юридическото лице-изпълнител;</w:t>
      </w:r>
    </w:p>
    <w:p w:rsidR="005519D3" w:rsidRPr="005519D3" w:rsidRDefault="005519D3" w:rsidP="00C354A2">
      <w:pPr>
        <w:ind w:firstLine="567"/>
        <w:jc w:val="both"/>
        <w:rPr>
          <w:color w:val="000000"/>
          <w:lang w:val="bg-BG"/>
        </w:rPr>
      </w:pPr>
      <w:r w:rsidRPr="005519D3">
        <w:rPr>
          <w:color w:val="000000"/>
          <w:lang w:val="bg-BG"/>
        </w:rPr>
        <w:t xml:space="preserve">5. при невъзможност </w:t>
      </w:r>
      <w:r w:rsidRPr="005519D3">
        <w:rPr>
          <w:b/>
          <w:color w:val="000000"/>
          <w:lang w:val="bg-BG"/>
        </w:rPr>
        <w:t>ВЪЗЛОЖИТЕЛЯТ</w:t>
      </w:r>
      <w:r w:rsidRPr="005519D3">
        <w:rPr>
          <w:color w:val="000000"/>
          <w:lang w:val="bg-BG"/>
        </w:rPr>
        <w:t xml:space="preserve"> да осигури финансиране, необходимо за изпълнение на поръчката.</w:t>
      </w:r>
    </w:p>
    <w:p w:rsidR="005519D3" w:rsidRDefault="005519D3" w:rsidP="00C354A2">
      <w:pPr>
        <w:ind w:firstLine="567"/>
        <w:jc w:val="both"/>
        <w:rPr>
          <w:color w:val="000000"/>
          <w:lang w:val="bg-BG"/>
        </w:rPr>
      </w:pPr>
      <w:r w:rsidRPr="005519D3">
        <w:rPr>
          <w:b/>
          <w:color w:val="000000"/>
          <w:lang w:val="bg-BG"/>
        </w:rPr>
        <w:t>Чл.</w:t>
      </w:r>
      <w:r w:rsidR="00C354A2">
        <w:rPr>
          <w:b/>
          <w:color w:val="000000"/>
          <w:lang w:val="bg-BG"/>
        </w:rPr>
        <w:t xml:space="preserve"> </w:t>
      </w:r>
      <w:r w:rsidRPr="005519D3">
        <w:rPr>
          <w:b/>
          <w:color w:val="000000"/>
          <w:lang w:val="bg-BG"/>
        </w:rPr>
        <w:t>1</w:t>
      </w:r>
      <w:r w:rsidR="00C354A2">
        <w:rPr>
          <w:b/>
          <w:color w:val="000000"/>
          <w:lang w:val="bg-BG"/>
        </w:rPr>
        <w:t>4</w:t>
      </w:r>
      <w:r>
        <w:rPr>
          <w:b/>
          <w:color w:val="000000"/>
          <w:lang w:val="bg-BG"/>
        </w:rPr>
        <w:t>.</w:t>
      </w:r>
      <w:r w:rsidRPr="005519D3">
        <w:rPr>
          <w:b/>
          <w:color w:val="000000"/>
          <w:lang w:val="bg-BG"/>
        </w:rPr>
        <w:t xml:space="preserve"> ВЪЗЛОЖИТЕЛЯТ</w:t>
      </w:r>
      <w:r w:rsidRPr="005519D3">
        <w:rPr>
          <w:color w:val="000000"/>
          <w:lang w:val="bg-BG"/>
        </w:rPr>
        <w:t xml:space="preserve"> има право да прекрати действието на договора едностранно с 7-дневно писмено пред</w:t>
      </w:r>
      <w:r>
        <w:rPr>
          <w:color w:val="000000"/>
          <w:lang w:val="bg-BG"/>
        </w:rPr>
        <w:t>известие при пълно неизпълнение</w:t>
      </w:r>
      <w:r w:rsidRPr="005519D3">
        <w:rPr>
          <w:color w:val="000000"/>
          <w:lang w:val="bg-BG"/>
        </w:rPr>
        <w:t xml:space="preserve"> или на забавено или неточно изпълнение на договорните задължения от страна на </w:t>
      </w:r>
      <w:r w:rsidRPr="005519D3">
        <w:rPr>
          <w:b/>
          <w:color w:val="000000"/>
          <w:lang w:val="bg-BG"/>
        </w:rPr>
        <w:t>ИЗПЪЛНИТЕЛЯ</w:t>
      </w:r>
      <w:r w:rsidRPr="005519D3">
        <w:rPr>
          <w:color w:val="000000"/>
          <w:lang w:val="bg-BG"/>
        </w:rPr>
        <w:t>, отразени в констативни протоколи.</w:t>
      </w:r>
    </w:p>
    <w:p w:rsidR="00C354A2" w:rsidRPr="005519D3" w:rsidRDefault="00C354A2" w:rsidP="00C354A2">
      <w:pPr>
        <w:ind w:left="720" w:firstLine="567"/>
        <w:jc w:val="both"/>
        <w:rPr>
          <w:color w:val="000000"/>
          <w:lang w:val="bg-BG"/>
        </w:rPr>
      </w:pPr>
    </w:p>
    <w:p w:rsidR="005519D3" w:rsidRPr="005519D3" w:rsidRDefault="005519D3" w:rsidP="00C354A2">
      <w:pPr>
        <w:ind w:firstLine="567"/>
        <w:jc w:val="both"/>
        <w:rPr>
          <w:b/>
          <w:color w:val="000000"/>
          <w:lang w:val="bg-BG"/>
        </w:rPr>
      </w:pPr>
      <w:r w:rsidRPr="005519D3">
        <w:rPr>
          <w:b/>
          <w:color w:val="000000"/>
          <w:lang w:val="bg-BG"/>
        </w:rPr>
        <w:t>РАЗДЕЛ VІІІ. ПРЕ</w:t>
      </w:r>
      <w:r w:rsidR="00C354A2">
        <w:rPr>
          <w:b/>
          <w:color w:val="000000"/>
          <w:lang w:val="bg-BG"/>
        </w:rPr>
        <w:t>ХОДНИ И ЗАКЛЮЧИТЕЛНИ РАЗПОРЕДБИ</w:t>
      </w:r>
    </w:p>
    <w:p w:rsidR="005519D3" w:rsidRPr="005519D3" w:rsidRDefault="005519D3" w:rsidP="00C354A2">
      <w:pPr>
        <w:ind w:firstLine="567"/>
        <w:jc w:val="both"/>
        <w:rPr>
          <w:color w:val="000000"/>
          <w:lang w:val="bg-BG"/>
        </w:rPr>
      </w:pPr>
      <w:r w:rsidRPr="005519D3">
        <w:rPr>
          <w:b/>
          <w:color w:val="000000"/>
          <w:lang w:val="bg-BG"/>
        </w:rPr>
        <w:t>Чл.</w:t>
      </w:r>
      <w:r w:rsidR="00C354A2">
        <w:rPr>
          <w:b/>
          <w:color w:val="000000"/>
          <w:lang w:val="bg-BG"/>
        </w:rPr>
        <w:t xml:space="preserve"> 15</w:t>
      </w:r>
      <w:r w:rsidRPr="005519D3">
        <w:rPr>
          <w:b/>
          <w:color w:val="000000"/>
          <w:lang w:val="bg-BG"/>
        </w:rPr>
        <w:t>.</w:t>
      </w:r>
      <w:r w:rsidRPr="005519D3">
        <w:rPr>
          <w:color w:val="000000"/>
          <w:lang w:val="bg-BG"/>
        </w:rPr>
        <w:t xml:space="preserve"> Всяка от страните по този договор се задължава да не разпространява информация за другата страна, станала й известна при или по повод изпълнението на този договор.</w:t>
      </w:r>
    </w:p>
    <w:p w:rsidR="005519D3" w:rsidRPr="005519D3" w:rsidRDefault="005519D3" w:rsidP="00C354A2">
      <w:pPr>
        <w:ind w:firstLine="567"/>
        <w:jc w:val="both"/>
        <w:rPr>
          <w:color w:val="000000"/>
          <w:lang w:val="bg-BG"/>
        </w:rPr>
      </w:pPr>
      <w:r w:rsidRPr="005519D3">
        <w:rPr>
          <w:b/>
          <w:color w:val="000000"/>
          <w:lang w:val="bg-BG"/>
        </w:rPr>
        <w:lastRenderedPageBreak/>
        <w:t>Чл.</w:t>
      </w:r>
      <w:r w:rsidR="00C354A2">
        <w:rPr>
          <w:b/>
          <w:color w:val="000000"/>
          <w:lang w:val="bg-BG"/>
        </w:rPr>
        <w:t xml:space="preserve"> </w:t>
      </w:r>
      <w:r w:rsidRPr="005519D3">
        <w:rPr>
          <w:b/>
          <w:color w:val="000000"/>
          <w:lang w:val="bg-BG"/>
        </w:rPr>
        <w:t>1</w:t>
      </w:r>
      <w:r w:rsidR="00C354A2">
        <w:rPr>
          <w:b/>
          <w:color w:val="000000"/>
          <w:lang w:val="bg-BG"/>
        </w:rPr>
        <w:t>6.</w:t>
      </w:r>
      <w:r w:rsidRPr="005519D3">
        <w:rPr>
          <w:b/>
          <w:color w:val="000000"/>
          <w:lang w:val="bg-BG"/>
        </w:rPr>
        <w:t xml:space="preserve"> </w:t>
      </w:r>
      <w:r w:rsidRPr="005519D3">
        <w:rPr>
          <w:color w:val="000000"/>
          <w:lang w:val="bg-BG"/>
        </w:rPr>
        <w:t xml:space="preserve">По силата на настоящия договор </w:t>
      </w:r>
      <w:r w:rsidR="00C354A2">
        <w:rPr>
          <w:color w:val="000000"/>
          <w:lang w:val="bg-BG"/>
        </w:rPr>
        <w:t>Областна администрация Ловеч</w:t>
      </w:r>
      <w:r w:rsidRPr="005519D3">
        <w:rPr>
          <w:color w:val="000000"/>
          <w:lang w:val="bg-BG"/>
        </w:rPr>
        <w:t xml:space="preserve"> придобива правата на интелектуална собственост върху резултатите от изпълнение предмета на Договора. </w:t>
      </w:r>
    </w:p>
    <w:p w:rsidR="005519D3" w:rsidRPr="005519D3" w:rsidRDefault="00C354A2" w:rsidP="00C354A2">
      <w:pPr>
        <w:ind w:firstLine="567"/>
        <w:jc w:val="both"/>
        <w:rPr>
          <w:color w:val="000000"/>
          <w:lang w:val="bg-BG"/>
        </w:rPr>
      </w:pPr>
      <w:r>
        <w:rPr>
          <w:b/>
          <w:color w:val="000000"/>
          <w:lang w:val="bg-BG"/>
        </w:rPr>
        <w:t xml:space="preserve">Чл. 17 </w:t>
      </w:r>
      <w:r w:rsidR="005519D3" w:rsidRPr="005519D3">
        <w:rPr>
          <w:color w:val="000000"/>
          <w:lang w:val="bg-BG"/>
        </w:rPr>
        <w:t>(1) Всички съобщения между страните във връзка с настоящия договор следва да бъдат в писмена форма, адресирани както следва:</w:t>
      </w:r>
    </w:p>
    <w:p w:rsidR="005519D3" w:rsidRPr="005519D3" w:rsidRDefault="005519D3" w:rsidP="00C354A2">
      <w:pPr>
        <w:ind w:left="720" w:firstLine="567"/>
        <w:jc w:val="both"/>
        <w:rPr>
          <w:color w:val="000000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3"/>
        <w:gridCol w:w="4403"/>
      </w:tblGrid>
      <w:tr w:rsidR="005519D3" w:rsidRPr="005519D3" w:rsidTr="00086ADD">
        <w:tc>
          <w:tcPr>
            <w:tcW w:w="4403" w:type="dxa"/>
            <w:shd w:val="clear" w:color="auto" w:fill="auto"/>
          </w:tcPr>
          <w:p w:rsidR="005519D3" w:rsidRPr="00086ADD" w:rsidRDefault="005519D3" w:rsidP="00086ADD">
            <w:pPr>
              <w:jc w:val="both"/>
              <w:rPr>
                <w:b/>
                <w:color w:val="000000"/>
                <w:lang w:val="en-US"/>
              </w:rPr>
            </w:pPr>
            <w:r w:rsidRPr="00086ADD">
              <w:rPr>
                <w:b/>
                <w:color w:val="000000"/>
                <w:lang w:val="bg-BG"/>
              </w:rPr>
              <w:t>ВЪЗЛОЖИТЕЛ:</w:t>
            </w:r>
          </w:p>
        </w:tc>
        <w:tc>
          <w:tcPr>
            <w:tcW w:w="4403" w:type="dxa"/>
            <w:shd w:val="clear" w:color="auto" w:fill="auto"/>
          </w:tcPr>
          <w:p w:rsidR="005519D3" w:rsidRPr="00086ADD" w:rsidRDefault="005519D3" w:rsidP="00086ADD">
            <w:pPr>
              <w:jc w:val="both"/>
              <w:rPr>
                <w:b/>
                <w:color w:val="000000"/>
                <w:lang w:val="en-US"/>
              </w:rPr>
            </w:pPr>
            <w:r w:rsidRPr="00086ADD">
              <w:rPr>
                <w:b/>
                <w:color w:val="000000"/>
                <w:lang w:val="bg-BG"/>
              </w:rPr>
              <w:t>ИЗПЪЛНИТЕЛ:</w:t>
            </w:r>
          </w:p>
        </w:tc>
      </w:tr>
      <w:tr w:rsidR="005519D3" w:rsidRPr="005519D3" w:rsidTr="00086ADD">
        <w:tc>
          <w:tcPr>
            <w:tcW w:w="4403" w:type="dxa"/>
            <w:shd w:val="clear" w:color="auto" w:fill="auto"/>
          </w:tcPr>
          <w:p w:rsidR="005519D3" w:rsidRPr="00086ADD" w:rsidRDefault="00C354A2" w:rsidP="00086ADD">
            <w:pPr>
              <w:jc w:val="both"/>
              <w:rPr>
                <w:b/>
                <w:color w:val="000000"/>
                <w:lang w:val="en-US"/>
              </w:rPr>
            </w:pPr>
            <w:r w:rsidRPr="00086ADD">
              <w:rPr>
                <w:b/>
                <w:color w:val="000000"/>
                <w:lang w:val="bg-BG"/>
              </w:rPr>
              <w:t>Областна администрация Ловеч</w:t>
            </w:r>
            <w:r w:rsidR="005519D3" w:rsidRPr="00086ADD">
              <w:rPr>
                <w:b/>
                <w:color w:val="000000"/>
                <w:lang w:val="bg-BG"/>
              </w:rPr>
              <w:tab/>
            </w:r>
          </w:p>
        </w:tc>
        <w:tc>
          <w:tcPr>
            <w:tcW w:w="4403" w:type="dxa"/>
            <w:shd w:val="clear" w:color="auto" w:fill="auto"/>
          </w:tcPr>
          <w:p w:rsidR="005519D3" w:rsidRPr="00086ADD" w:rsidRDefault="005519D3" w:rsidP="00086ADD">
            <w:pPr>
              <w:jc w:val="both"/>
              <w:rPr>
                <w:b/>
                <w:color w:val="000000"/>
                <w:lang w:val="en-US"/>
              </w:rPr>
            </w:pPr>
            <w:r w:rsidRPr="00086ADD">
              <w:rPr>
                <w:b/>
                <w:color w:val="000000"/>
                <w:lang w:val="bg-BG"/>
              </w:rPr>
              <w:t>…………………………………</w:t>
            </w:r>
            <w:r w:rsidRPr="00086ADD">
              <w:rPr>
                <w:b/>
                <w:color w:val="000000"/>
                <w:lang w:val="en-US"/>
              </w:rPr>
              <w:t>….</w:t>
            </w:r>
          </w:p>
        </w:tc>
      </w:tr>
      <w:tr w:rsidR="005519D3" w:rsidRPr="005519D3" w:rsidTr="00086ADD">
        <w:tc>
          <w:tcPr>
            <w:tcW w:w="4403" w:type="dxa"/>
            <w:shd w:val="clear" w:color="auto" w:fill="auto"/>
          </w:tcPr>
          <w:p w:rsidR="007A34F6" w:rsidRPr="00086ADD" w:rsidRDefault="005519D3" w:rsidP="00086ADD">
            <w:pPr>
              <w:jc w:val="both"/>
              <w:rPr>
                <w:color w:val="000000"/>
                <w:lang w:val="bg-BG"/>
              </w:rPr>
            </w:pPr>
            <w:r w:rsidRPr="00086ADD">
              <w:rPr>
                <w:color w:val="000000"/>
                <w:lang w:val="bg-BG"/>
              </w:rPr>
              <w:t>Седалище: гр.</w:t>
            </w:r>
            <w:r w:rsidR="00C354A2" w:rsidRPr="00086ADD">
              <w:rPr>
                <w:color w:val="000000"/>
                <w:lang w:val="bg-BG"/>
              </w:rPr>
              <w:t xml:space="preserve"> Ловеч, </w:t>
            </w:r>
          </w:p>
          <w:p w:rsidR="005519D3" w:rsidRPr="00086ADD" w:rsidRDefault="00C354A2" w:rsidP="00086ADD">
            <w:pPr>
              <w:jc w:val="both"/>
              <w:rPr>
                <w:b/>
                <w:color w:val="000000"/>
                <w:lang w:val="en-US"/>
              </w:rPr>
            </w:pPr>
            <w:r w:rsidRPr="00086ADD">
              <w:rPr>
                <w:color w:val="000000"/>
                <w:lang w:val="bg-BG"/>
              </w:rPr>
              <w:t>ул</w:t>
            </w:r>
            <w:r w:rsidR="005519D3" w:rsidRPr="00086ADD">
              <w:rPr>
                <w:color w:val="000000"/>
                <w:lang w:val="bg-BG"/>
              </w:rPr>
              <w:t>. “</w:t>
            </w:r>
            <w:r w:rsidRPr="00086ADD">
              <w:rPr>
                <w:color w:val="000000"/>
                <w:lang w:val="bg-BG"/>
              </w:rPr>
              <w:t>Търговска</w:t>
            </w:r>
            <w:r w:rsidR="005519D3" w:rsidRPr="00086ADD">
              <w:rPr>
                <w:color w:val="000000"/>
                <w:lang w:val="bg-BG"/>
              </w:rPr>
              <w:t xml:space="preserve">” № 43               </w:t>
            </w:r>
          </w:p>
        </w:tc>
        <w:tc>
          <w:tcPr>
            <w:tcW w:w="4403" w:type="dxa"/>
            <w:shd w:val="clear" w:color="auto" w:fill="auto"/>
          </w:tcPr>
          <w:p w:rsidR="005519D3" w:rsidRPr="00086ADD" w:rsidRDefault="005519D3" w:rsidP="00086ADD">
            <w:pPr>
              <w:jc w:val="both"/>
              <w:rPr>
                <w:b/>
                <w:color w:val="000000"/>
                <w:lang w:val="en-US"/>
              </w:rPr>
            </w:pPr>
            <w:r w:rsidRPr="00086ADD">
              <w:rPr>
                <w:color w:val="000000"/>
                <w:lang w:val="bg-BG"/>
              </w:rPr>
              <w:t>Седалище: …………………………..…, ул. „……………………………………</w:t>
            </w:r>
            <w:r w:rsidRPr="00086ADD">
              <w:rPr>
                <w:color w:val="000000"/>
                <w:lang w:val="en-US"/>
              </w:rPr>
              <w:t>…..</w:t>
            </w:r>
          </w:p>
        </w:tc>
      </w:tr>
      <w:tr w:rsidR="005519D3" w:rsidRPr="005519D3" w:rsidTr="00086ADD">
        <w:tc>
          <w:tcPr>
            <w:tcW w:w="4403" w:type="dxa"/>
            <w:shd w:val="clear" w:color="auto" w:fill="auto"/>
          </w:tcPr>
          <w:p w:rsidR="005519D3" w:rsidRPr="00086ADD" w:rsidRDefault="005519D3" w:rsidP="00086ADD">
            <w:pPr>
              <w:jc w:val="both"/>
              <w:rPr>
                <w:b/>
                <w:color w:val="000000"/>
                <w:lang w:val="en-US"/>
              </w:rPr>
            </w:pPr>
            <w:r w:rsidRPr="00086ADD">
              <w:rPr>
                <w:color w:val="000000"/>
                <w:lang w:val="bg-BG"/>
              </w:rPr>
              <w:t xml:space="preserve">ЕИК: </w:t>
            </w:r>
            <w:r w:rsidR="00C354A2" w:rsidRPr="00086ADD">
              <w:rPr>
                <w:color w:val="000000"/>
                <w:lang w:val="bg-BG"/>
              </w:rPr>
              <w:t>000291335</w:t>
            </w:r>
          </w:p>
        </w:tc>
        <w:tc>
          <w:tcPr>
            <w:tcW w:w="4403" w:type="dxa"/>
            <w:shd w:val="clear" w:color="auto" w:fill="auto"/>
          </w:tcPr>
          <w:p w:rsidR="005519D3" w:rsidRPr="00086ADD" w:rsidRDefault="005519D3" w:rsidP="00086ADD">
            <w:pPr>
              <w:jc w:val="both"/>
              <w:rPr>
                <w:b/>
                <w:color w:val="000000"/>
                <w:lang w:val="en-US"/>
              </w:rPr>
            </w:pPr>
            <w:r w:rsidRPr="00086ADD">
              <w:rPr>
                <w:color w:val="000000"/>
                <w:lang w:val="ru-RU"/>
              </w:rPr>
              <w:t>БУЛСТАТ: ............................</w:t>
            </w:r>
          </w:p>
        </w:tc>
      </w:tr>
      <w:tr w:rsidR="005519D3" w:rsidRPr="005519D3" w:rsidTr="00086ADD">
        <w:tc>
          <w:tcPr>
            <w:tcW w:w="4403" w:type="dxa"/>
            <w:shd w:val="clear" w:color="auto" w:fill="auto"/>
          </w:tcPr>
          <w:p w:rsidR="005519D3" w:rsidRPr="00086ADD" w:rsidRDefault="005519D3" w:rsidP="00086ADD">
            <w:pPr>
              <w:jc w:val="both"/>
              <w:rPr>
                <w:color w:val="000000"/>
                <w:lang w:val="bg-BG"/>
              </w:rPr>
            </w:pPr>
            <w:r w:rsidRPr="00086ADD">
              <w:rPr>
                <w:color w:val="000000"/>
                <w:lang w:val="bg-BG"/>
              </w:rPr>
              <w:t>Тел…………………</w:t>
            </w:r>
            <w:r w:rsidRPr="00086ADD">
              <w:rPr>
                <w:color w:val="000000"/>
                <w:lang w:val="en-US"/>
              </w:rPr>
              <w:t>……</w:t>
            </w:r>
          </w:p>
          <w:p w:rsidR="005519D3" w:rsidRPr="00086ADD" w:rsidRDefault="005519D3" w:rsidP="00086ADD">
            <w:pPr>
              <w:jc w:val="both"/>
              <w:rPr>
                <w:color w:val="000000"/>
                <w:lang w:val="bg-BG"/>
              </w:rPr>
            </w:pPr>
            <w:r w:rsidRPr="00086ADD">
              <w:rPr>
                <w:color w:val="000000"/>
                <w:lang w:val="bg-BG"/>
              </w:rPr>
              <w:t>Факс…………………….</w:t>
            </w:r>
          </w:p>
          <w:p w:rsidR="005519D3" w:rsidRPr="00086ADD" w:rsidRDefault="005519D3" w:rsidP="00086ADD">
            <w:pPr>
              <w:jc w:val="both"/>
              <w:rPr>
                <w:color w:val="000000"/>
                <w:lang w:val="bg-BG"/>
              </w:rPr>
            </w:pPr>
            <w:r w:rsidRPr="00086ADD">
              <w:rPr>
                <w:color w:val="000000"/>
                <w:lang w:val="en-US"/>
              </w:rPr>
              <w:t>E-mail</w:t>
            </w:r>
            <w:r w:rsidRPr="00086ADD">
              <w:rPr>
                <w:color w:val="000000"/>
                <w:lang w:val="bg-BG"/>
              </w:rPr>
              <w:t>…………………….</w:t>
            </w:r>
            <w:r w:rsidRPr="00086ADD">
              <w:rPr>
                <w:color w:val="000000"/>
                <w:lang w:val="ru-RU"/>
              </w:rPr>
              <w:t xml:space="preserve"> </w:t>
            </w:r>
            <w:r w:rsidRPr="00086ADD">
              <w:rPr>
                <w:color w:val="000000"/>
                <w:lang w:val="ru-RU"/>
              </w:rPr>
              <w:tab/>
            </w:r>
          </w:p>
        </w:tc>
        <w:tc>
          <w:tcPr>
            <w:tcW w:w="4403" w:type="dxa"/>
            <w:shd w:val="clear" w:color="auto" w:fill="auto"/>
          </w:tcPr>
          <w:p w:rsidR="005519D3" w:rsidRPr="00086ADD" w:rsidRDefault="005519D3" w:rsidP="00086ADD">
            <w:pPr>
              <w:jc w:val="both"/>
              <w:rPr>
                <w:color w:val="000000"/>
                <w:lang w:val="bg-BG"/>
              </w:rPr>
            </w:pPr>
            <w:r w:rsidRPr="00086ADD">
              <w:rPr>
                <w:color w:val="000000"/>
                <w:lang w:val="bg-BG"/>
              </w:rPr>
              <w:t>Тел…………………</w:t>
            </w:r>
            <w:r w:rsidRPr="00086ADD">
              <w:rPr>
                <w:color w:val="000000"/>
                <w:lang w:val="en-US"/>
              </w:rPr>
              <w:t>……</w:t>
            </w:r>
          </w:p>
          <w:p w:rsidR="005519D3" w:rsidRPr="00086ADD" w:rsidRDefault="005519D3" w:rsidP="00086ADD">
            <w:pPr>
              <w:jc w:val="both"/>
              <w:rPr>
                <w:color w:val="000000"/>
                <w:lang w:val="bg-BG"/>
              </w:rPr>
            </w:pPr>
            <w:r w:rsidRPr="00086ADD">
              <w:rPr>
                <w:color w:val="000000"/>
                <w:lang w:val="bg-BG"/>
              </w:rPr>
              <w:t>Факс…………………….</w:t>
            </w:r>
          </w:p>
          <w:p w:rsidR="005519D3" w:rsidRPr="00086ADD" w:rsidRDefault="005519D3" w:rsidP="00086ADD">
            <w:pPr>
              <w:jc w:val="both"/>
              <w:rPr>
                <w:color w:val="000000"/>
                <w:lang w:val="bg-BG"/>
              </w:rPr>
            </w:pPr>
            <w:r w:rsidRPr="00086ADD">
              <w:rPr>
                <w:color w:val="000000"/>
                <w:lang w:val="en-US"/>
              </w:rPr>
              <w:t>E-mail</w:t>
            </w:r>
            <w:r w:rsidRPr="00086ADD">
              <w:rPr>
                <w:color w:val="000000"/>
                <w:lang w:val="bg-BG"/>
              </w:rPr>
              <w:t>…………………….</w:t>
            </w:r>
            <w:r w:rsidRPr="00086ADD">
              <w:rPr>
                <w:color w:val="000000"/>
                <w:lang w:val="ru-RU"/>
              </w:rPr>
              <w:t xml:space="preserve"> </w:t>
            </w:r>
            <w:r w:rsidRPr="00086ADD">
              <w:rPr>
                <w:color w:val="000000"/>
                <w:lang w:val="ru-RU"/>
              </w:rPr>
              <w:tab/>
            </w:r>
          </w:p>
        </w:tc>
      </w:tr>
    </w:tbl>
    <w:p w:rsidR="005519D3" w:rsidRPr="005519D3" w:rsidRDefault="005519D3" w:rsidP="00C354A2">
      <w:pPr>
        <w:ind w:firstLine="567"/>
        <w:jc w:val="both"/>
        <w:rPr>
          <w:color w:val="000000"/>
          <w:lang w:val="bg-BG"/>
        </w:rPr>
      </w:pPr>
    </w:p>
    <w:p w:rsidR="005519D3" w:rsidRPr="005519D3" w:rsidRDefault="005519D3" w:rsidP="00C354A2">
      <w:pPr>
        <w:ind w:firstLine="567"/>
        <w:jc w:val="both"/>
        <w:rPr>
          <w:color w:val="000000"/>
          <w:lang w:val="bg-BG"/>
        </w:rPr>
      </w:pPr>
      <w:r w:rsidRPr="005519D3">
        <w:rPr>
          <w:color w:val="000000"/>
          <w:lang w:val="bg-BG"/>
        </w:rPr>
        <w:t xml:space="preserve">(2) При промяна на данните, посочени по-горе, всяка от страните е длъжна да уведоми другата в седемдневен срок от настъпване на промяната. </w:t>
      </w:r>
    </w:p>
    <w:p w:rsidR="005519D3" w:rsidRPr="005519D3" w:rsidRDefault="005519D3" w:rsidP="00C354A2">
      <w:pPr>
        <w:ind w:firstLine="567"/>
        <w:jc w:val="both"/>
        <w:rPr>
          <w:color w:val="000000"/>
          <w:lang w:val="bg-BG"/>
        </w:rPr>
      </w:pPr>
      <w:r w:rsidRPr="005519D3">
        <w:rPr>
          <w:b/>
          <w:color w:val="000000"/>
          <w:lang w:val="bg-BG"/>
        </w:rPr>
        <w:t>Чл.</w:t>
      </w:r>
      <w:r w:rsidR="00C354A2">
        <w:rPr>
          <w:b/>
          <w:color w:val="000000"/>
          <w:lang w:val="bg-BG"/>
        </w:rPr>
        <w:t xml:space="preserve"> </w:t>
      </w:r>
      <w:r w:rsidRPr="005519D3">
        <w:rPr>
          <w:b/>
          <w:color w:val="000000"/>
          <w:lang w:val="bg-BG"/>
        </w:rPr>
        <w:t>1</w:t>
      </w:r>
      <w:r w:rsidR="00C354A2">
        <w:rPr>
          <w:b/>
          <w:color w:val="000000"/>
          <w:lang w:val="bg-BG"/>
        </w:rPr>
        <w:t>8.</w:t>
      </w:r>
      <w:r w:rsidRPr="005519D3">
        <w:rPr>
          <w:color w:val="000000"/>
          <w:lang w:val="bg-BG"/>
        </w:rPr>
        <w:t xml:space="preserve"> Страните по този договор ще решават споровете, възникнали при и по повод изпълнението на договора или свързани с договора, или с неговото тълкуване, недействителност, неизпълнение или прекратяване по взаимно съгласие, а при непостигане на съгласие въпросът се отнася за решаване пред компетентния съд на територията на Република България по реда на Гражданския процесуален кодекс.</w:t>
      </w:r>
    </w:p>
    <w:p w:rsidR="005519D3" w:rsidRPr="005519D3" w:rsidRDefault="005519D3" w:rsidP="00C354A2">
      <w:pPr>
        <w:ind w:firstLine="567"/>
        <w:jc w:val="both"/>
        <w:rPr>
          <w:color w:val="000000"/>
          <w:lang w:val="bg-BG"/>
        </w:rPr>
      </w:pPr>
      <w:r w:rsidRPr="005519D3">
        <w:rPr>
          <w:b/>
          <w:color w:val="000000"/>
          <w:lang w:val="bg-BG"/>
        </w:rPr>
        <w:t>Чл.</w:t>
      </w:r>
      <w:r w:rsidR="00C354A2">
        <w:rPr>
          <w:b/>
          <w:color w:val="000000"/>
          <w:lang w:val="bg-BG"/>
        </w:rPr>
        <w:t xml:space="preserve"> </w:t>
      </w:r>
      <w:r w:rsidRPr="005519D3">
        <w:rPr>
          <w:b/>
          <w:color w:val="000000"/>
          <w:lang w:val="bg-BG"/>
        </w:rPr>
        <w:t>1</w:t>
      </w:r>
      <w:r w:rsidR="00C354A2">
        <w:rPr>
          <w:b/>
          <w:color w:val="000000"/>
          <w:lang w:val="bg-BG"/>
        </w:rPr>
        <w:t>9.</w:t>
      </w:r>
      <w:r w:rsidRPr="005519D3">
        <w:rPr>
          <w:color w:val="000000"/>
          <w:lang w:val="bg-BG"/>
        </w:rPr>
        <w:t xml:space="preserve"> За неуредените по този договор въпроси се прилагат разпоредбите на законодателството на Република България.</w:t>
      </w:r>
    </w:p>
    <w:p w:rsidR="004D7558" w:rsidRPr="003F6416" w:rsidRDefault="004D7558" w:rsidP="00C354A2">
      <w:pPr>
        <w:pStyle w:val="PlainText"/>
        <w:ind w:firstLineChars="3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6416">
        <w:rPr>
          <w:rFonts w:ascii="Times New Roman" w:hAnsi="Times New Roman" w:cs="Times New Roman"/>
          <w:sz w:val="24"/>
          <w:szCs w:val="24"/>
        </w:rPr>
        <w:t>Настоящият договор се изготви и подписа в три е</w:t>
      </w:r>
      <w:r w:rsidR="00C354A2">
        <w:rPr>
          <w:rFonts w:ascii="Times New Roman" w:hAnsi="Times New Roman" w:cs="Times New Roman"/>
          <w:sz w:val="24"/>
          <w:szCs w:val="24"/>
        </w:rPr>
        <w:t>днообразн</w:t>
      </w:r>
      <w:r w:rsidRPr="003F6416">
        <w:rPr>
          <w:rFonts w:ascii="Times New Roman" w:hAnsi="Times New Roman" w:cs="Times New Roman"/>
          <w:sz w:val="24"/>
          <w:szCs w:val="24"/>
        </w:rPr>
        <w:t xml:space="preserve">и екземпляра – два за </w:t>
      </w:r>
      <w:r w:rsidRPr="003F6416">
        <w:rPr>
          <w:rFonts w:ascii="Times New Roman" w:hAnsi="Times New Roman" w:cs="Times New Roman"/>
          <w:b/>
          <w:bCs/>
          <w:sz w:val="24"/>
          <w:szCs w:val="24"/>
        </w:rPr>
        <w:t>ВЪЗЛОЖИТЕЛЯ</w:t>
      </w:r>
      <w:r w:rsidRPr="003F6416">
        <w:rPr>
          <w:rFonts w:ascii="Times New Roman" w:hAnsi="Times New Roman" w:cs="Times New Roman"/>
          <w:sz w:val="24"/>
          <w:szCs w:val="24"/>
        </w:rPr>
        <w:t xml:space="preserve"> и един за </w:t>
      </w:r>
      <w:r w:rsidRPr="003F6416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Pr="003F6416">
        <w:rPr>
          <w:rFonts w:ascii="Times New Roman" w:hAnsi="Times New Roman" w:cs="Times New Roman"/>
          <w:sz w:val="24"/>
          <w:szCs w:val="24"/>
        </w:rPr>
        <w:t>.</w:t>
      </w:r>
    </w:p>
    <w:p w:rsidR="004D7558" w:rsidRPr="003F6416" w:rsidRDefault="004D7558" w:rsidP="00C354A2">
      <w:pPr>
        <w:tabs>
          <w:tab w:val="left" w:pos="5103"/>
        </w:tabs>
        <w:jc w:val="both"/>
        <w:rPr>
          <w:lang w:val="bg-BG"/>
        </w:rPr>
      </w:pPr>
    </w:p>
    <w:p w:rsidR="004D7558" w:rsidRPr="003F6416" w:rsidRDefault="004D7558" w:rsidP="005135DD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3F6416">
        <w:rPr>
          <w:rFonts w:ascii="Times New Roman" w:hAnsi="Times New Roman" w:cs="Times New Roman"/>
          <w:b/>
          <w:bCs/>
          <w:sz w:val="24"/>
          <w:szCs w:val="24"/>
        </w:rPr>
        <w:t>ПРИЛОЖЕНИЯ,</w:t>
      </w:r>
      <w:r w:rsidRPr="003F6416">
        <w:rPr>
          <w:rFonts w:ascii="Times New Roman" w:hAnsi="Times New Roman" w:cs="Times New Roman"/>
          <w:sz w:val="24"/>
          <w:szCs w:val="24"/>
        </w:rPr>
        <w:t xml:space="preserve"> неразделна част от договора:</w:t>
      </w:r>
    </w:p>
    <w:p w:rsidR="004D7558" w:rsidRPr="003F6416" w:rsidRDefault="004D7558" w:rsidP="005135DD">
      <w:pPr>
        <w:pStyle w:val="PlainText"/>
        <w:numPr>
          <w:ilvl w:val="0"/>
          <w:numId w:val="23"/>
        </w:numPr>
        <w:tabs>
          <w:tab w:val="left" w:pos="7200"/>
          <w:tab w:val="left" w:pos="931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416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№1 </w:t>
      </w:r>
      <w:r w:rsidRPr="003F6416">
        <w:rPr>
          <w:rFonts w:ascii="Times New Roman" w:hAnsi="Times New Roman" w:cs="Times New Roman"/>
          <w:sz w:val="24"/>
          <w:szCs w:val="24"/>
        </w:rPr>
        <w:t xml:space="preserve">- Техническо задание на </w:t>
      </w:r>
      <w:r w:rsidRPr="003F6416">
        <w:rPr>
          <w:rFonts w:ascii="Times New Roman" w:hAnsi="Times New Roman" w:cs="Times New Roman"/>
          <w:b/>
          <w:bCs/>
          <w:sz w:val="24"/>
          <w:szCs w:val="24"/>
        </w:rPr>
        <w:t>ВЪЗЛОЖИТЕЛЯ</w:t>
      </w:r>
    </w:p>
    <w:p w:rsidR="004D7558" w:rsidRPr="003F6416" w:rsidRDefault="004D7558" w:rsidP="005135DD">
      <w:pPr>
        <w:pStyle w:val="PlainText"/>
        <w:numPr>
          <w:ilvl w:val="0"/>
          <w:numId w:val="23"/>
        </w:numPr>
        <w:tabs>
          <w:tab w:val="left" w:pos="7200"/>
          <w:tab w:val="left" w:pos="931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416">
        <w:rPr>
          <w:rFonts w:ascii="Times New Roman" w:hAnsi="Times New Roman" w:cs="Times New Roman"/>
          <w:b/>
          <w:bCs/>
          <w:sz w:val="24"/>
          <w:szCs w:val="24"/>
        </w:rPr>
        <w:t>Приложение №2</w:t>
      </w:r>
      <w:r w:rsidRPr="003F6416">
        <w:rPr>
          <w:rFonts w:ascii="Times New Roman" w:hAnsi="Times New Roman" w:cs="Times New Roman"/>
          <w:sz w:val="24"/>
          <w:szCs w:val="24"/>
        </w:rPr>
        <w:t xml:space="preserve"> - Оферта на </w:t>
      </w:r>
      <w:r w:rsidR="004A085E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="004A085E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4D7558" w:rsidRPr="003F6416" w:rsidRDefault="004D7558" w:rsidP="005135DD">
      <w:pPr>
        <w:tabs>
          <w:tab w:val="left" w:pos="5103"/>
        </w:tabs>
        <w:jc w:val="both"/>
        <w:rPr>
          <w:b/>
          <w:bCs/>
          <w:lang w:val="bg-BG"/>
        </w:rPr>
      </w:pPr>
    </w:p>
    <w:p w:rsidR="004D7558" w:rsidRPr="003F6416" w:rsidRDefault="004D7558" w:rsidP="005135DD">
      <w:pPr>
        <w:tabs>
          <w:tab w:val="left" w:pos="5103"/>
        </w:tabs>
        <w:jc w:val="both"/>
        <w:rPr>
          <w:b/>
          <w:bCs/>
          <w:lang w:val="bg-BG"/>
        </w:rPr>
      </w:pPr>
      <w:r w:rsidRPr="003F6416">
        <w:rPr>
          <w:b/>
          <w:bCs/>
          <w:lang w:val="bg-BG"/>
        </w:rPr>
        <w:t>За Възложителя:</w:t>
      </w:r>
      <w:r w:rsidRPr="003F6416">
        <w:rPr>
          <w:b/>
          <w:bCs/>
          <w:lang w:val="bg-BG"/>
        </w:rPr>
        <w:tab/>
      </w:r>
      <w:r w:rsidRPr="003F6416">
        <w:rPr>
          <w:b/>
          <w:bCs/>
          <w:lang w:val="bg-BG"/>
        </w:rPr>
        <w:tab/>
        <w:t>За Изпълнителя:</w:t>
      </w:r>
    </w:p>
    <w:p w:rsidR="004D7558" w:rsidRPr="003F6416" w:rsidRDefault="004D7558" w:rsidP="005135DD">
      <w:pPr>
        <w:jc w:val="both"/>
        <w:rPr>
          <w:lang w:val="bg-BG"/>
        </w:rPr>
      </w:pPr>
    </w:p>
    <w:p w:rsidR="004D7558" w:rsidRPr="003F6416" w:rsidRDefault="004D7558" w:rsidP="005135DD">
      <w:pPr>
        <w:tabs>
          <w:tab w:val="left" w:pos="0"/>
          <w:tab w:val="left" w:pos="5103"/>
        </w:tabs>
        <w:jc w:val="both"/>
        <w:rPr>
          <w:lang w:val="bg-BG"/>
        </w:rPr>
      </w:pPr>
      <w:r w:rsidRPr="003F6416">
        <w:rPr>
          <w:lang w:val="bg-BG"/>
        </w:rPr>
        <w:t>……………………..</w:t>
      </w:r>
      <w:r w:rsidRPr="003F6416">
        <w:rPr>
          <w:lang w:val="bg-BG"/>
        </w:rPr>
        <w:tab/>
      </w:r>
      <w:r w:rsidRPr="003F6416">
        <w:rPr>
          <w:lang w:val="bg-BG"/>
        </w:rPr>
        <w:tab/>
        <w:t>………………………</w:t>
      </w:r>
    </w:p>
    <w:p w:rsidR="004D7558" w:rsidRPr="003F6416" w:rsidRDefault="004D7558" w:rsidP="005135DD">
      <w:pPr>
        <w:tabs>
          <w:tab w:val="left" w:pos="0"/>
          <w:tab w:val="left" w:pos="5103"/>
        </w:tabs>
        <w:jc w:val="both"/>
        <w:rPr>
          <w:lang w:val="bg-BG"/>
        </w:rPr>
      </w:pPr>
      <w:r w:rsidRPr="003F6416">
        <w:rPr>
          <w:lang w:val="bg-BG"/>
        </w:rPr>
        <w:t>Областен управител на област Ловеч</w:t>
      </w:r>
    </w:p>
    <w:p w:rsidR="004D7558" w:rsidRPr="003F6416" w:rsidRDefault="004D7558" w:rsidP="005135DD">
      <w:pPr>
        <w:tabs>
          <w:tab w:val="left" w:pos="0"/>
          <w:tab w:val="left" w:pos="5103"/>
        </w:tabs>
        <w:jc w:val="both"/>
        <w:rPr>
          <w:lang w:val="ru-RU"/>
        </w:rPr>
      </w:pPr>
      <w:r w:rsidRPr="003F6416">
        <w:rPr>
          <w:lang w:val="bg-BG"/>
        </w:rPr>
        <w:tab/>
      </w:r>
      <w:r w:rsidRPr="003F6416">
        <w:rPr>
          <w:lang w:val="bg-BG"/>
        </w:rPr>
        <w:tab/>
      </w:r>
    </w:p>
    <w:p w:rsidR="004D7558" w:rsidRPr="003F6416" w:rsidRDefault="004D7558" w:rsidP="005135DD">
      <w:pPr>
        <w:tabs>
          <w:tab w:val="left" w:pos="0"/>
          <w:tab w:val="left" w:pos="5103"/>
        </w:tabs>
        <w:jc w:val="both"/>
        <w:rPr>
          <w:lang w:val="ru-RU"/>
        </w:rPr>
      </w:pPr>
      <w:r w:rsidRPr="003F6416">
        <w:rPr>
          <w:lang w:val="ru-RU"/>
        </w:rPr>
        <w:t>............................</w:t>
      </w:r>
    </w:p>
    <w:p w:rsidR="004D7558" w:rsidRPr="003F6416" w:rsidRDefault="004D7558" w:rsidP="005135DD">
      <w:pPr>
        <w:jc w:val="both"/>
        <w:rPr>
          <w:lang w:val="bg-BG"/>
        </w:rPr>
      </w:pPr>
      <w:r w:rsidRPr="003F6416">
        <w:rPr>
          <w:lang w:val="bg-BG"/>
        </w:rPr>
        <w:t>Главен счетоводител в ОА - Ловеч</w:t>
      </w:r>
    </w:p>
    <w:sectPr w:rsidR="004D7558" w:rsidRPr="003F6416" w:rsidSect="00C354A2">
      <w:headerReference w:type="default" r:id="rId8"/>
      <w:footerReference w:type="default" r:id="rId9"/>
      <w:pgSz w:w="11907" w:h="16840" w:code="9"/>
      <w:pgMar w:top="1077" w:right="1134" w:bottom="1077" w:left="1276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81C" w:rsidRDefault="008B381C">
      <w:r>
        <w:separator/>
      </w:r>
    </w:p>
  </w:endnote>
  <w:endnote w:type="continuationSeparator" w:id="0">
    <w:p w:rsidR="008B381C" w:rsidRDefault="008B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4A2" w:rsidRDefault="00C354A2" w:rsidP="006C51E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461F">
      <w:rPr>
        <w:rStyle w:val="PageNumber"/>
        <w:noProof/>
      </w:rPr>
      <w:t>2</w:t>
    </w:r>
    <w:r>
      <w:rPr>
        <w:rStyle w:val="PageNumber"/>
      </w:rPr>
      <w:fldChar w:fldCharType="end"/>
    </w:r>
  </w:p>
  <w:p w:rsidR="00C354A2" w:rsidRDefault="00C354A2" w:rsidP="00DF20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81C" w:rsidRDefault="008B381C">
      <w:r>
        <w:separator/>
      </w:r>
    </w:p>
  </w:footnote>
  <w:footnote w:type="continuationSeparator" w:id="0">
    <w:p w:rsidR="008B381C" w:rsidRDefault="008B3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4A2" w:rsidRDefault="00C354A2">
    <w:pPr>
      <w:pStyle w:val="Header"/>
      <w:framePr w:wrap="auto" w:vAnchor="text" w:hAnchor="margin" w:xAlign="right" w:y="1"/>
      <w:rPr>
        <w:rStyle w:val="PageNumber"/>
      </w:rPr>
    </w:pPr>
  </w:p>
  <w:p w:rsidR="00C354A2" w:rsidRDefault="00C354A2" w:rsidP="00106EBF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95E"/>
    <w:multiLevelType w:val="singleLevel"/>
    <w:tmpl w:val="6B2834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290790"/>
    <w:multiLevelType w:val="hybridMultilevel"/>
    <w:tmpl w:val="B18CF4DC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544F7A"/>
    <w:multiLevelType w:val="hybridMultilevel"/>
    <w:tmpl w:val="7F04447A"/>
    <w:lvl w:ilvl="0" w:tplc="884686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150CDAC6">
      <w:numFmt w:val="none"/>
      <w:lvlText w:val=""/>
      <w:lvlJc w:val="left"/>
      <w:pPr>
        <w:tabs>
          <w:tab w:val="num" w:pos="360"/>
        </w:tabs>
      </w:pPr>
    </w:lvl>
    <w:lvl w:ilvl="2" w:tplc="8E328900">
      <w:numFmt w:val="none"/>
      <w:lvlText w:val=""/>
      <w:lvlJc w:val="left"/>
      <w:pPr>
        <w:tabs>
          <w:tab w:val="num" w:pos="360"/>
        </w:tabs>
      </w:pPr>
    </w:lvl>
    <w:lvl w:ilvl="3" w:tplc="6972B4A6">
      <w:numFmt w:val="none"/>
      <w:lvlText w:val=""/>
      <w:lvlJc w:val="left"/>
      <w:pPr>
        <w:tabs>
          <w:tab w:val="num" w:pos="360"/>
        </w:tabs>
      </w:pPr>
    </w:lvl>
    <w:lvl w:ilvl="4" w:tplc="DA16183A">
      <w:numFmt w:val="none"/>
      <w:lvlText w:val=""/>
      <w:lvlJc w:val="left"/>
      <w:pPr>
        <w:tabs>
          <w:tab w:val="num" w:pos="360"/>
        </w:tabs>
      </w:pPr>
    </w:lvl>
    <w:lvl w:ilvl="5" w:tplc="E9A063A0">
      <w:numFmt w:val="none"/>
      <w:lvlText w:val=""/>
      <w:lvlJc w:val="left"/>
      <w:pPr>
        <w:tabs>
          <w:tab w:val="num" w:pos="360"/>
        </w:tabs>
      </w:pPr>
    </w:lvl>
    <w:lvl w:ilvl="6" w:tplc="814CC316">
      <w:numFmt w:val="none"/>
      <w:lvlText w:val=""/>
      <w:lvlJc w:val="left"/>
      <w:pPr>
        <w:tabs>
          <w:tab w:val="num" w:pos="360"/>
        </w:tabs>
      </w:pPr>
    </w:lvl>
    <w:lvl w:ilvl="7" w:tplc="9DBA8748">
      <w:numFmt w:val="none"/>
      <w:lvlText w:val=""/>
      <w:lvlJc w:val="left"/>
      <w:pPr>
        <w:tabs>
          <w:tab w:val="num" w:pos="360"/>
        </w:tabs>
      </w:pPr>
    </w:lvl>
    <w:lvl w:ilvl="8" w:tplc="62C4779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3784336"/>
    <w:multiLevelType w:val="singleLevel"/>
    <w:tmpl w:val="6D1A1646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4">
    <w:nsid w:val="08CC2EDE"/>
    <w:multiLevelType w:val="hybridMultilevel"/>
    <w:tmpl w:val="8136887C"/>
    <w:lvl w:ilvl="0" w:tplc="639C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FC5F48">
      <w:numFmt w:val="none"/>
      <w:lvlText w:val=""/>
      <w:lvlJc w:val="left"/>
      <w:pPr>
        <w:tabs>
          <w:tab w:val="num" w:pos="360"/>
        </w:tabs>
      </w:pPr>
    </w:lvl>
    <w:lvl w:ilvl="2" w:tplc="BD503262">
      <w:numFmt w:val="none"/>
      <w:lvlText w:val=""/>
      <w:lvlJc w:val="left"/>
      <w:pPr>
        <w:tabs>
          <w:tab w:val="num" w:pos="360"/>
        </w:tabs>
      </w:pPr>
    </w:lvl>
    <w:lvl w:ilvl="3" w:tplc="3A0EAA20">
      <w:numFmt w:val="none"/>
      <w:lvlText w:val=""/>
      <w:lvlJc w:val="left"/>
      <w:pPr>
        <w:tabs>
          <w:tab w:val="num" w:pos="360"/>
        </w:tabs>
      </w:pPr>
    </w:lvl>
    <w:lvl w:ilvl="4" w:tplc="050CF050">
      <w:numFmt w:val="none"/>
      <w:lvlText w:val=""/>
      <w:lvlJc w:val="left"/>
      <w:pPr>
        <w:tabs>
          <w:tab w:val="num" w:pos="360"/>
        </w:tabs>
      </w:pPr>
    </w:lvl>
    <w:lvl w:ilvl="5" w:tplc="BCAEFEAA">
      <w:numFmt w:val="none"/>
      <w:lvlText w:val=""/>
      <w:lvlJc w:val="left"/>
      <w:pPr>
        <w:tabs>
          <w:tab w:val="num" w:pos="360"/>
        </w:tabs>
      </w:pPr>
    </w:lvl>
    <w:lvl w:ilvl="6" w:tplc="85F69086">
      <w:numFmt w:val="none"/>
      <w:lvlText w:val=""/>
      <w:lvlJc w:val="left"/>
      <w:pPr>
        <w:tabs>
          <w:tab w:val="num" w:pos="360"/>
        </w:tabs>
      </w:pPr>
    </w:lvl>
    <w:lvl w:ilvl="7" w:tplc="0EDE997A">
      <w:numFmt w:val="none"/>
      <w:lvlText w:val=""/>
      <w:lvlJc w:val="left"/>
      <w:pPr>
        <w:tabs>
          <w:tab w:val="num" w:pos="360"/>
        </w:tabs>
      </w:pPr>
    </w:lvl>
    <w:lvl w:ilvl="8" w:tplc="84BC99A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C0303E3"/>
    <w:multiLevelType w:val="hybridMultilevel"/>
    <w:tmpl w:val="E6F4E5B2"/>
    <w:lvl w:ilvl="0" w:tplc="64CE92F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0914F8F"/>
    <w:multiLevelType w:val="hybridMultilevel"/>
    <w:tmpl w:val="CF36D8CE"/>
    <w:lvl w:ilvl="0" w:tplc="045CA776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1470DAC"/>
    <w:multiLevelType w:val="hybridMultilevel"/>
    <w:tmpl w:val="6C8A67FE"/>
    <w:lvl w:ilvl="0" w:tplc="427C1582">
      <w:start w:val="1"/>
      <w:numFmt w:val="decimal"/>
      <w:lvlText w:val="%1."/>
      <w:lvlJc w:val="left"/>
      <w:pPr>
        <w:ind w:left="733" w:hanging="449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AA56A8B"/>
    <w:multiLevelType w:val="hybridMultilevel"/>
    <w:tmpl w:val="6F70B550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4434A3"/>
    <w:multiLevelType w:val="multilevel"/>
    <w:tmpl w:val="21704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EBF1F68"/>
    <w:multiLevelType w:val="multilevel"/>
    <w:tmpl w:val="0BEE0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4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F20187A"/>
    <w:multiLevelType w:val="hybridMultilevel"/>
    <w:tmpl w:val="04C449FC"/>
    <w:lvl w:ilvl="0" w:tplc="FC2012B4">
      <w:start w:val="1"/>
      <w:numFmt w:val="decimal"/>
      <w:lvlText w:val="%1."/>
      <w:lvlJc w:val="left"/>
      <w:pPr>
        <w:ind w:left="360" w:firstLine="0"/>
      </w:pPr>
      <w:rPr>
        <w:rFonts w:eastAsia="Calibri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34206"/>
    <w:multiLevelType w:val="hybridMultilevel"/>
    <w:tmpl w:val="B3B819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E63A4E"/>
    <w:multiLevelType w:val="singleLevel"/>
    <w:tmpl w:val="6B2834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2CF39A0"/>
    <w:multiLevelType w:val="hybridMultilevel"/>
    <w:tmpl w:val="9572DDA2"/>
    <w:lvl w:ilvl="0" w:tplc="B602E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FD0461"/>
    <w:multiLevelType w:val="hybridMultilevel"/>
    <w:tmpl w:val="6124F608"/>
    <w:lvl w:ilvl="0" w:tplc="C27A5EA4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9E113F7"/>
    <w:multiLevelType w:val="hybridMultilevel"/>
    <w:tmpl w:val="4000CEC4"/>
    <w:lvl w:ilvl="0" w:tplc="06BA522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AD47678"/>
    <w:multiLevelType w:val="hybridMultilevel"/>
    <w:tmpl w:val="768ECB84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291D8A"/>
    <w:multiLevelType w:val="hybridMultilevel"/>
    <w:tmpl w:val="411070C6"/>
    <w:lvl w:ilvl="0" w:tplc="FB5EEE52">
      <w:start w:val="1"/>
      <w:numFmt w:val="bullet"/>
      <w:lvlText w:val="-"/>
      <w:lvlJc w:val="left"/>
      <w:pPr>
        <w:tabs>
          <w:tab w:val="num" w:pos="524"/>
        </w:tabs>
        <w:ind w:left="524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cs="Wingdings" w:hint="default"/>
      </w:rPr>
    </w:lvl>
  </w:abstractNum>
  <w:abstractNum w:abstractNumId="19">
    <w:nsid w:val="4CFF067E"/>
    <w:multiLevelType w:val="hybridMultilevel"/>
    <w:tmpl w:val="E738D528"/>
    <w:lvl w:ilvl="0" w:tplc="F920D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1D7A8A"/>
    <w:multiLevelType w:val="multilevel"/>
    <w:tmpl w:val="AEA0BC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C0C7EA3"/>
    <w:multiLevelType w:val="hybridMultilevel"/>
    <w:tmpl w:val="A45E4A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F82681"/>
    <w:multiLevelType w:val="hybridMultilevel"/>
    <w:tmpl w:val="95B013F6"/>
    <w:lvl w:ilvl="0" w:tplc="6A325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647A708B"/>
    <w:multiLevelType w:val="hybridMultilevel"/>
    <w:tmpl w:val="FDBA5800"/>
    <w:lvl w:ilvl="0" w:tplc="540252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AF86D52"/>
    <w:multiLevelType w:val="hybridMultilevel"/>
    <w:tmpl w:val="F63641D6"/>
    <w:lvl w:ilvl="0" w:tplc="FB5EEE52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D881E83"/>
    <w:multiLevelType w:val="hybridMultilevel"/>
    <w:tmpl w:val="08D63986"/>
    <w:lvl w:ilvl="0" w:tplc="F62EF6D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17"/>
  </w:num>
  <w:num w:numId="4">
    <w:abstractNumId w:val="1"/>
  </w:num>
  <w:num w:numId="5">
    <w:abstractNumId w:val="14"/>
  </w:num>
  <w:num w:numId="6">
    <w:abstractNumId w:val="0"/>
  </w:num>
  <w:num w:numId="7">
    <w:abstractNumId w:val="13"/>
  </w:num>
  <w:num w:numId="8">
    <w:abstractNumId w:val="18"/>
  </w:num>
  <w:num w:numId="9">
    <w:abstractNumId w:val="9"/>
  </w:num>
  <w:num w:numId="10">
    <w:abstractNumId w:val="4"/>
  </w:num>
  <w:num w:numId="11">
    <w:abstractNumId w:val="13"/>
  </w:num>
  <w:num w:numId="12">
    <w:abstractNumId w:val="0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8"/>
  </w:num>
  <w:num w:numId="18">
    <w:abstractNumId w:val="20"/>
  </w:num>
  <w:num w:numId="19">
    <w:abstractNumId w:val="19"/>
  </w:num>
  <w:num w:numId="20">
    <w:abstractNumId w:val="12"/>
  </w:num>
  <w:num w:numId="21">
    <w:abstractNumId w:val="6"/>
  </w:num>
  <w:num w:numId="22">
    <w:abstractNumId w:val="23"/>
  </w:num>
  <w:num w:numId="23">
    <w:abstractNumId w:val="10"/>
  </w:num>
  <w:num w:numId="24">
    <w:abstractNumId w:val="5"/>
  </w:num>
  <w:num w:numId="25">
    <w:abstractNumId w:val="11"/>
  </w:num>
  <w:num w:numId="26">
    <w:abstractNumId w:val="22"/>
  </w:num>
  <w:num w:numId="27">
    <w:abstractNumId w:val="21"/>
  </w:num>
  <w:num w:numId="28">
    <w:abstractNumId w:val="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6EBF"/>
    <w:rsid w:val="00027208"/>
    <w:rsid w:val="0004657B"/>
    <w:rsid w:val="00061AEB"/>
    <w:rsid w:val="00072401"/>
    <w:rsid w:val="00085178"/>
    <w:rsid w:val="00086ADD"/>
    <w:rsid w:val="000A22F5"/>
    <w:rsid w:val="000A2FDA"/>
    <w:rsid w:val="000A764B"/>
    <w:rsid w:val="000B1BF3"/>
    <w:rsid w:val="000E63FA"/>
    <w:rsid w:val="000E760A"/>
    <w:rsid w:val="000F1D9D"/>
    <w:rsid w:val="000F261D"/>
    <w:rsid w:val="00106EBF"/>
    <w:rsid w:val="001373FC"/>
    <w:rsid w:val="0015643E"/>
    <w:rsid w:val="001754CF"/>
    <w:rsid w:val="0018182B"/>
    <w:rsid w:val="001825C2"/>
    <w:rsid w:val="00183D97"/>
    <w:rsid w:val="00184E4A"/>
    <w:rsid w:val="00193852"/>
    <w:rsid w:val="001C32DD"/>
    <w:rsid w:val="001D5B9F"/>
    <w:rsid w:val="001E5AB8"/>
    <w:rsid w:val="002256F7"/>
    <w:rsid w:val="0023413E"/>
    <w:rsid w:val="002517EB"/>
    <w:rsid w:val="00256272"/>
    <w:rsid w:val="00260C5F"/>
    <w:rsid w:val="00264944"/>
    <w:rsid w:val="00282BD7"/>
    <w:rsid w:val="002A03CB"/>
    <w:rsid w:val="002A1DB5"/>
    <w:rsid w:val="002A39D6"/>
    <w:rsid w:val="002A3EFE"/>
    <w:rsid w:val="002A7C05"/>
    <w:rsid w:val="002B40C5"/>
    <w:rsid w:val="002B4B56"/>
    <w:rsid w:val="002D41FD"/>
    <w:rsid w:val="002E16C6"/>
    <w:rsid w:val="002E6488"/>
    <w:rsid w:val="002F3B22"/>
    <w:rsid w:val="002F3D1A"/>
    <w:rsid w:val="003066B3"/>
    <w:rsid w:val="00314535"/>
    <w:rsid w:val="0032007B"/>
    <w:rsid w:val="003301A6"/>
    <w:rsid w:val="00340478"/>
    <w:rsid w:val="00343FA3"/>
    <w:rsid w:val="003455CC"/>
    <w:rsid w:val="00347428"/>
    <w:rsid w:val="0036496A"/>
    <w:rsid w:val="00366AA3"/>
    <w:rsid w:val="00370761"/>
    <w:rsid w:val="00381507"/>
    <w:rsid w:val="00382545"/>
    <w:rsid w:val="00383F69"/>
    <w:rsid w:val="003A187A"/>
    <w:rsid w:val="003B498E"/>
    <w:rsid w:val="003B6552"/>
    <w:rsid w:val="003D125B"/>
    <w:rsid w:val="003D2D63"/>
    <w:rsid w:val="003E0EAB"/>
    <w:rsid w:val="003F6416"/>
    <w:rsid w:val="0040190D"/>
    <w:rsid w:val="00434B9D"/>
    <w:rsid w:val="00437DB4"/>
    <w:rsid w:val="00442009"/>
    <w:rsid w:val="00450593"/>
    <w:rsid w:val="004608DB"/>
    <w:rsid w:val="0047569F"/>
    <w:rsid w:val="0049029E"/>
    <w:rsid w:val="0049487A"/>
    <w:rsid w:val="00495C6C"/>
    <w:rsid w:val="004A085E"/>
    <w:rsid w:val="004D7558"/>
    <w:rsid w:val="00511D20"/>
    <w:rsid w:val="005135DD"/>
    <w:rsid w:val="00515D58"/>
    <w:rsid w:val="005160BF"/>
    <w:rsid w:val="00526048"/>
    <w:rsid w:val="005310EB"/>
    <w:rsid w:val="00533EE7"/>
    <w:rsid w:val="005519D3"/>
    <w:rsid w:val="0055254B"/>
    <w:rsid w:val="005544AC"/>
    <w:rsid w:val="00564215"/>
    <w:rsid w:val="00576FE9"/>
    <w:rsid w:val="00581C3A"/>
    <w:rsid w:val="00581E5B"/>
    <w:rsid w:val="00595E86"/>
    <w:rsid w:val="005B5D4F"/>
    <w:rsid w:val="005C2729"/>
    <w:rsid w:val="005C41D0"/>
    <w:rsid w:val="00600A58"/>
    <w:rsid w:val="00631EA7"/>
    <w:rsid w:val="00632C0A"/>
    <w:rsid w:val="00640114"/>
    <w:rsid w:val="00640321"/>
    <w:rsid w:val="006442DB"/>
    <w:rsid w:val="00651E9E"/>
    <w:rsid w:val="0067760C"/>
    <w:rsid w:val="00680B27"/>
    <w:rsid w:val="00685B91"/>
    <w:rsid w:val="006A2FE1"/>
    <w:rsid w:val="006A76A6"/>
    <w:rsid w:val="006B43B7"/>
    <w:rsid w:val="006C2CD8"/>
    <w:rsid w:val="006C51E6"/>
    <w:rsid w:val="006E0EBF"/>
    <w:rsid w:val="006E6503"/>
    <w:rsid w:val="00732D68"/>
    <w:rsid w:val="00756ADC"/>
    <w:rsid w:val="007665F4"/>
    <w:rsid w:val="00773243"/>
    <w:rsid w:val="007A2876"/>
    <w:rsid w:val="007A34F6"/>
    <w:rsid w:val="007B13B9"/>
    <w:rsid w:val="007D70D2"/>
    <w:rsid w:val="008079AD"/>
    <w:rsid w:val="00824F8C"/>
    <w:rsid w:val="00830DB6"/>
    <w:rsid w:val="00831A80"/>
    <w:rsid w:val="008473D0"/>
    <w:rsid w:val="00847E9E"/>
    <w:rsid w:val="008515C6"/>
    <w:rsid w:val="00861CB3"/>
    <w:rsid w:val="008A261F"/>
    <w:rsid w:val="008B381C"/>
    <w:rsid w:val="008D69E7"/>
    <w:rsid w:val="008F454B"/>
    <w:rsid w:val="00921AE0"/>
    <w:rsid w:val="00930E1E"/>
    <w:rsid w:val="00974C0F"/>
    <w:rsid w:val="00986665"/>
    <w:rsid w:val="00986BD2"/>
    <w:rsid w:val="009A7049"/>
    <w:rsid w:val="009C142C"/>
    <w:rsid w:val="009C210D"/>
    <w:rsid w:val="009D42DD"/>
    <w:rsid w:val="009D69BB"/>
    <w:rsid w:val="00A03529"/>
    <w:rsid w:val="00A11460"/>
    <w:rsid w:val="00A22F99"/>
    <w:rsid w:val="00A32FA4"/>
    <w:rsid w:val="00A3346B"/>
    <w:rsid w:val="00A57C5C"/>
    <w:rsid w:val="00A806E7"/>
    <w:rsid w:val="00A82C1F"/>
    <w:rsid w:val="00AB4FD3"/>
    <w:rsid w:val="00AD2F5B"/>
    <w:rsid w:val="00AD7F35"/>
    <w:rsid w:val="00AE26A2"/>
    <w:rsid w:val="00AF6749"/>
    <w:rsid w:val="00B24495"/>
    <w:rsid w:val="00B37B8A"/>
    <w:rsid w:val="00B41406"/>
    <w:rsid w:val="00B50BB3"/>
    <w:rsid w:val="00B55F8D"/>
    <w:rsid w:val="00B56975"/>
    <w:rsid w:val="00B66BF7"/>
    <w:rsid w:val="00BA4576"/>
    <w:rsid w:val="00BA470D"/>
    <w:rsid w:val="00BD17D0"/>
    <w:rsid w:val="00BD4B8C"/>
    <w:rsid w:val="00BF3217"/>
    <w:rsid w:val="00C00241"/>
    <w:rsid w:val="00C272CA"/>
    <w:rsid w:val="00C354A2"/>
    <w:rsid w:val="00C4233B"/>
    <w:rsid w:val="00C46CE7"/>
    <w:rsid w:val="00C57332"/>
    <w:rsid w:val="00C82FA4"/>
    <w:rsid w:val="00C8463E"/>
    <w:rsid w:val="00C9634A"/>
    <w:rsid w:val="00CA0D7A"/>
    <w:rsid w:val="00CA53F3"/>
    <w:rsid w:val="00CB67A0"/>
    <w:rsid w:val="00CC2409"/>
    <w:rsid w:val="00CD2C2A"/>
    <w:rsid w:val="00CE4ADC"/>
    <w:rsid w:val="00CE4FE6"/>
    <w:rsid w:val="00CF5C5E"/>
    <w:rsid w:val="00D177D4"/>
    <w:rsid w:val="00D3230E"/>
    <w:rsid w:val="00D379EB"/>
    <w:rsid w:val="00DA5103"/>
    <w:rsid w:val="00DC5CD8"/>
    <w:rsid w:val="00DD643F"/>
    <w:rsid w:val="00DE3218"/>
    <w:rsid w:val="00DE7AD0"/>
    <w:rsid w:val="00DF209F"/>
    <w:rsid w:val="00DF3FB8"/>
    <w:rsid w:val="00E11634"/>
    <w:rsid w:val="00E25C5A"/>
    <w:rsid w:val="00E3038F"/>
    <w:rsid w:val="00E427A2"/>
    <w:rsid w:val="00E6196E"/>
    <w:rsid w:val="00E65E0C"/>
    <w:rsid w:val="00E73435"/>
    <w:rsid w:val="00EB29AA"/>
    <w:rsid w:val="00EC3246"/>
    <w:rsid w:val="00ED2723"/>
    <w:rsid w:val="00ED499A"/>
    <w:rsid w:val="00EE00A5"/>
    <w:rsid w:val="00EF34CF"/>
    <w:rsid w:val="00EF67DA"/>
    <w:rsid w:val="00F069A6"/>
    <w:rsid w:val="00F15408"/>
    <w:rsid w:val="00F27726"/>
    <w:rsid w:val="00F452A7"/>
    <w:rsid w:val="00F474D7"/>
    <w:rsid w:val="00F92959"/>
    <w:rsid w:val="00F93C07"/>
    <w:rsid w:val="00F95EFB"/>
    <w:rsid w:val="00FB681C"/>
    <w:rsid w:val="00FD7F4C"/>
    <w:rsid w:val="00FE2004"/>
    <w:rsid w:val="00FF461F"/>
    <w:rsid w:val="00FF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BF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6E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B4B56"/>
    <w:rPr>
      <w:rFonts w:ascii="Cambria" w:hAnsi="Cambria" w:cs="Cambria"/>
      <w:b/>
      <w:bCs/>
      <w:kern w:val="32"/>
      <w:sz w:val="32"/>
      <w:szCs w:val="32"/>
      <w:lang w:val="en-GB"/>
    </w:rPr>
  </w:style>
  <w:style w:type="paragraph" w:customStyle="1" w:styleId="Application1">
    <w:name w:val="Application1"/>
    <w:basedOn w:val="Heading1"/>
    <w:next w:val="Application2"/>
    <w:uiPriority w:val="99"/>
    <w:rsid w:val="00106EBF"/>
    <w:pPr>
      <w:pageBreakBefore/>
      <w:widowControl w:val="0"/>
      <w:tabs>
        <w:tab w:val="num" w:pos="720"/>
      </w:tabs>
      <w:spacing w:before="0" w:after="480"/>
      <w:ind w:left="360" w:hanging="360"/>
    </w:pPr>
    <w:rPr>
      <w:caps/>
      <w:kern w:val="28"/>
      <w:sz w:val="28"/>
      <w:szCs w:val="28"/>
    </w:rPr>
  </w:style>
  <w:style w:type="paragraph" w:customStyle="1" w:styleId="Application2">
    <w:name w:val="Application2"/>
    <w:basedOn w:val="Normal"/>
    <w:autoRedefine/>
    <w:uiPriority w:val="99"/>
    <w:rsid w:val="00106EBF"/>
    <w:pPr>
      <w:widowControl w:val="0"/>
      <w:suppressAutoHyphens/>
      <w:spacing w:before="120" w:after="120"/>
      <w:jc w:val="both"/>
    </w:pPr>
    <w:rPr>
      <w:rFonts w:ascii="Arial" w:hAnsi="Arial" w:cs="Arial"/>
      <w:b/>
      <w:bCs/>
      <w:spacing w:val="-2"/>
      <w:sz w:val="20"/>
      <w:szCs w:val="20"/>
      <w:lang w:val="bg-BG"/>
    </w:rPr>
  </w:style>
  <w:style w:type="paragraph" w:customStyle="1" w:styleId="Application3">
    <w:name w:val="Application3"/>
    <w:basedOn w:val="Normal"/>
    <w:autoRedefine/>
    <w:uiPriority w:val="99"/>
    <w:rsid w:val="00106EBF"/>
    <w:pPr>
      <w:widowControl w:val="0"/>
    </w:pPr>
    <w:rPr>
      <w:b/>
      <w:bCs/>
      <w:spacing w:val="-2"/>
      <w:sz w:val="20"/>
      <w:szCs w:val="20"/>
      <w:lang w:val="bg-BG"/>
    </w:rPr>
  </w:style>
  <w:style w:type="paragraph" w:styleId="Title">
    <w:name w:val="Title"/>
    <w:basedOn w:val="Normal"/>
    <w:link w:val="TitleChar"/>
    <w:uiPriority w:val="99"/>
    <w:qFormat/>
    <w:rsid w:val="00106EBF"/>
    <w:pPr>
      <w:widowControl w:val="0"/>
      <w:tabs>
        <w:tab w:val="left" w:pos="-720"/>
      </w:tabs>
      <w:suppressAutoHyphens/>
      <w:jc w:val="center"/>
    </w:pPr>
    <w:rPr>
      <w:b/>
      <w:bCs/>
      <w:sz w:val="48"/>
      <w:szCs w:val="48"/>
      <w:lang w:val="en-US"/>
    </w:rPr>
  </w:style>
  <w:style w:type="character" w:customStyle="1" w:styleId="TitleChar">
    <w:name w:val="Title Char"/>
    <w:link w:val="Title"/>
    <w:uiPriority w:val="99"/>
    <w:locked/>
    <w:rsid w:val="002B4B56"/>
    <w:rPr>
      <w:rFonts w:ascii="Cambria" w:hAnsi="Cambria" w:cs="Cambria"/>
      <w:b/>
      <w:bCs/>
      <w:kern w:val="28"/>
      <w:sz w:val="32"/>
      <w:szCs w:val="32"/>
      <w:lang w:val="en-GB"/>
    </w:rPr>
  </w:style>
  <w:style w:type="character" w:styleId="FootnoteReference">
    <w:name w:val="footnote reference"/>
    <w:uiPriority w:val="99"/>
    <w:semiHidden/>
    <w:rsid w:val="00106EBF"/>
    <w:rPr>
      <w:rFonts w:ascii="Times New Roman" w:hAnsi="Times New Roman" w:cs="Times New Roman"/>
      <w:sz w:val="27"/>
      <w:szCs w:val="27"/>
      <w:vertAlign w:val="superscript"/>
      <w:lang w:val="en-US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semiHidden/>
    <w:rsid w:val="00106EBF"/>
    <w:pPr>
      <w:widowControl w:val="0"/>
      <w:tabs>
        <w:tab w:val="left" w:pos="-720"/>
      </w:tabs>
      <w:suppressAutoHyphens/>
      <w:jc w:val="both"/>
    </w:pPr>
    <w:rPr>
      <w:spacing w:val="-2"/>
      <w:sz w:val="20"/>
      <w:szCs w:val="20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uiPriority w:val="99"/>
    <w:semiHidden/>
    <w:locked/>
    <w:rsid w:val="002B4B56"/>
    <w:rPr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rsid w:val="00106EBF"/>
  </w:style>
  <w:style w:type="paragraph" w:styleId="Header">
    <w:name w:val="header"/>
    <w:basedOn w:val="Normal"/>
    <w:link w:val="HeaderChar"/>
    <w:uiPriority w:val="99"/>
    <w:rsid w:val="00106EBF"/>
    <w:pPr>
      <w:widowControl w:val="0"/>
      <w:tabs>
        <w:tab w:val="left" w:pos="0"/>
      </w:tabs>
      <w:suppressAutoHyphens/>
    </w:pPr>
    <w:rPr>
      <w:rFonts w:ascii="Courier New" w:hAnsi="Courier New" w:cs="Courier New"/>
    </w:rPr>
  </w:style>
  <w:style w:type="character" w:customStyle="1" w:styleId="HeaderChar">
    <w:name w:val="Header Char"/>
    <w:link w:val="Header"/>
    <w:uiPriority w:val="99"/>
    <w:semiHidden/>
    <w:locked/>
    <w:rsid w:val="002B4B56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106EBF"/>
    <w:pPr>
      <w:widowControl w:val="0"/>
      <w:tabs>
        <w:tab w:val="left" w:pos="-720"/>
      </w:tabs>
      <w:suppressAutoHyphens/>
    </w:pPr>
    <w:rPr>
      <w:rFonts w:ascii="Arial" w:hAnsi="Arial" w:cs="Arial"/>
      <w:sz w:val="16"/>
      <w:szCs w:val="16"/>
    </w:rPr>
  </w:style>
  <w:style w:type="character" w:customStyle="1" w:styleId="FooterChar">
    <w:name w:val="Footer Char"/>
    <w:link w:val="Footer"/>
    <w:uiPriority w:val="99"/>
    <w:semiHidden/>
    <w:locked/>
    <w:rsid w:val="002B4B56"/>
    <w:rPr>
      <w:sz w:val="24"/>
      <w:szCs w:val="24"/>
      <w:lang w:val="en-GB"/>
    </w:rPr>
  </w:style>
  <w:style w:type="paragraph" w:customStyle="1" w:styleId="SubTitle1">
    <w:name w:val="SubTitle 1"/>
    <w:basedOn w:val="Normal"/>
    <w:next w:val="Normal"/>
    <w:uiPriority w:val="99"/>
    <w:rsid w:val="00106EBF"/>
    <w:pPr>
      <w:spacing w:after="240"/>
      <w:jc w:val="center"/>
    </w:pPr>
    <w:rPr>
      <w:b/>
      <w:bCs/>
      <w:sz w:val="40"/>
      <w:szCs w:val="40"/>
    </w:rPr>
  </w:style>
  <w:style w:type="paragraph" w:styleId="BodyTextIndent">
    <w:name w:val="Body Text Indent"/>
    <w:basedOn w:val="Normal"/>
    <w:link w:val="BodyTextIndentChar"/>
    <w:uiPriority w:val="99"/>
    <w:rsid w:val="00106EBF"/>
    <w:pPr>
      <w:tabs>
        <w:tab w:val="right" w:pos="8789"/>
      </w:tabs>
      <w:suppressAutoHyphens/>
      <w:spacing w:before="100"/>
    </w:pPr>
    <w:rPr>
      <w:rFonts w:ascii="Arial" w:hAnsi="Arial" w:cs="Arial"/>
      <w:spacing w:val="-2"/>
      <w:sz w:val="20"/>
      <w:szCs w:val="20"/>
      <w:lang w:val="fr-FR"/>
    </w:rPr>
  </w:style>
  <w:style w:type="character" w:customStyle="1" w:styleId="BodyTextIndentChar">
    <w:name w:val="Body Text Indent Char"/>
    <w:link w:val="BodyTextIndent"/>
    <w:uiPriority w:val="99"/>
    <w:semiHidden/>
    <w:locked/>
    <w:rsid w:val="002B4B56"/>
    <w:rPr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rsid w:val="00106EBF"/>
    <w:pPr>
      <w:tabs>
        <w:tab w:val="left" w:pos="-720"/>
      </w:tabs>
      <w:suppressAutoHyphens/>
      <w:jc w:val="both"/>
    </w:pPr>
    <w:rPr>
      <w:rFonts w:ascii="Arial" w:hAnsi="Arial" w:cs="Arial"/>
      <w:sz w:val="20"/>
      <w:szCs w:val="20"/>
      <w:lang w:val="fr-FR"/>
    </w:rPr>
  </w:style>
  <w:style w:type="character" w:customStyle="1" w:styleId="BodyText3Char">
    <w:name w:val="Body Text 3 Char"/>
    <w:link w:val="BodyText3"/>
    <w:uiPriority w:val="99"/>
    <w:semiHidden/>
    <w:locked/>
    <w:rsid w:val="002B4B56"/>
    <w:rPr>
      <w:sz w:val="16"/>
      <w:szCs w:val="16"/>
      <w:lang w:val="en-GB"/>
    </w:rPr>
  </w:style>
  <w:style w:type="table" w:styleId="TableGrid">
    <w:name w:val="Table Grid"/>
    <w:basedOn w:val="TableNormal"/>
    <w:uiPriority w:val="99"/>
    <w:rsid w:val="00106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CharChar1CharChar">
    <w:name w:val="Char1 Char Char Char Char Char1 Знак Char Char Знак Знак"/>
    <w:basedOn w:val="Normal"/>
    <w:uiPriority w:val="99"/>
    <w:rsid w:val="00106EB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Subtitle">
    <w:name w:val="Subtitle"/>
    <w:basedOn w:val="Normal"/>
    <w:link w:val="SubtitleChar"/>
    <w:uiPriority w:val="99"/>
    <w:qFormat/>
    <w:rsid w:val="00106EBF"/>
    <w:pPr>
      <w:overflowPunct w:val="0"/>
      <w:autoSpaceDE w:val="0"/>
      <w:autoSpaceDN w:val="0"/>
      <w:adjustRightInd w:val="0"/>
      <w:jc w:val="center"/>
      <w:textAlignment w:val="baseline"/>
    </w:pPr>
    <w:rPr>
      <w:rFonts w:eastAsia="PMingLiU"/>
      <w:b/>
      <w:bCs/>
      <w:sz w:val="28"/>
      <w:szCs w:val="28"/>
      <w:u w:val="single"/>
      <w:lang w:val="pl-PL" w:eastAsia="pl-PL"/>
    </w:rPr>
  </w:style>
  <w:style w:type="character" w:customStyle="1" w:styleId="SubtitleChar">
    <w:name w:val="Subtitle Char"/>
    <w:link w:val="Subtitle"/>
    <w:uiPriority w:val="99"/>
    <w:locked/>
    <w:rsid w:val="002B4B56"/>
    <w:rPr>
      <w:rFonts w:ascii="Cambria" w:hAnsi="Cambria" w:cs="Cambria"/>
      <w:sz w:val="24"/>
      <w:szCs w:val="24"/>
      <w:lang w:val="en-GB"/>
    </w:rPr>
  </w:style>
  <w:style w:type="paragraph" w:styleId="TOC1">
    <w:name w:val="toc 1"/>
    <w:basedOn w:val="Normal"/>
    <w:next w:val="Normal"/>
    <w:autoRedefine/>
    <w:uiPriority w:val="99"/>
    <w:semiHidden/>
    <w:rsid w:val="00106EBF"/>
    <w:rPr>
      <w:rFonts w:eastAsia="PMingLiU"/>
      <w:lang w:val="ru-RU" w:eastAsia="bg-BG"/>
    </w:rPr>
  </w:style>
  <w:style w:type="character" w:styleId="EndnoteReference">
    <w:name w:val="endnote reference"/>
    <w:uiPriority w:val="99"/>
    <w:semiHidden/>
    <w:rsid w:val="00106EBF"/>
    <w:rPr>
      <w:vertAlign w:val="superscript"/>
    </w:rPr>
  </w:style>
  <w:style w:type="paragraph" w:customStyle="1" w:styleId="Normalenglish">
    <w:name w:val="Normalenglish"/>
    <w:basedOn w:val="Normal"/>
    <w:autoRedefine/>
    <w:uiPriority w:val="99"/>
    <w:rsid w:val="00106EBF"/>
    <w:pPr>
      <w:tabs>
        <w:tab w:val="left" w:pos="1455"/>
      </w:tabs>
      <w:ind w:left="83"/>
    </w:pPr>
    <w:rPr>
      <w:b/>
      <w:bCs/>
      <w:sz w:val="20"/>
      <w:szCs w:val="20"/>
      <w:lang w:val="pl-PL" w:eastAsia="pl-PL"/>
    </w:rPr>
  </w:style>
  <w:style w:type="character" w:customStyle="1" w:styleId="Keyboard">
    <w:name w:val="Keyboard"/>
    <w:uiPriority w:val="99"/>
    <w:rsid w:val="00106EBF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Normal"/>
    <w:uiPriority w:val="99"/>
    <w:rsid w:val="00106EB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  <w:lang w:val="fr-FR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106EB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BodyText21">
    <w:name w:val="Body Text 21"/>
    <w:basedOn w:val="Normal"/>
    <w:uiPriority w:val="99"/>
    <w:rsid w:val="00106EBF"/>
    <w:rPr>
      <w:sz w:val="22"/>
      <w:szCs w:val="22"/>
      <w:lang w:val="bg-BG" w:eastAsia="bg-BG"/>
    </w:rPr>
  </w:style>
  <w:style w:type="character" w:styleId="Hyperlink">
    <w:name w:val="Hyperlink"/>
    <w:uiPriority w:val="99"/>
    <w:rsid w:val="00106EBF"/>
    <w:rPr>
      <w:color w:val="0000FF"/>
      <w:u w:val="single"/>
    </w:rPr>
  </w:style>
  <w:style w:type="character" w:customStyle="1" w:styleId="ldef">
    <w:name w:val="ldef"/>
    <w:basedOn w:val="DefaultParagraphFont"/>
    <w:uiPriority w:val="99"/>
    <w:rsid w:val="00106EBF"/>
  </w:style>
  <w:style w:type="paragraph" w:customStyle="1" w:styleId="Style">
    <w:name w:val="Style"/>
    <w:uiPriority w:val="99"/>
    <w:rsid w:val="00F95EFB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normaltableau">
    <w:name w:val="normal_tableau"/>
    <w:basedOn w:val="Normal"/>
    <w:uiPriority w:val="99"/>
    <w:rsid w:val="00F95EFB"/>
    <w:pPr>
      <w:spacing w:before="120" w:after="120"/>
      <w:jc w:val="both"/>
    </w:pPr>
    <w:rPr>
      <w:rFonts w:ascii="Optima" w:hAnsi="Optima" w:cs="Optima"/>
      <w:sz w:val="22"/>
      <w:szCs w:val="22"/>
      <w:lang w:eastAsia="bg-BG"/>
    </w:rPr>
  </w:style>
  <w:style w:type="character" w:styleId="CommentReference">
    <w:name w:val="annotation reference"/>
    <w:uiPriority w:val="99"/>
    <w:semiHidden/>
    <w:rsid w:val="00E30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303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B4B5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303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B4B56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E30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B4B56"/>
    <w:rPr>
      <w:sz w:val="2"/>
      <w:szCs w:val="2"/>
      <w:lang w:val="en-GB"/>
    </w:rPr>
  </w:style>
  <w:style w:type="paragraph" w:customStyle="1" w:styleId="Char">
    <w:name w:val="Char"/>
    <w:basedOn w:val="Normal"/>
    <w:uiPriority w:val="99"/>
    <w:rsid w:val="0008517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1CharCharCharCharChar">
    <w:name w:val="Char1 Char Char Char Char Char"/>
    <w:basedOn w:val="Normal"/>
    <w:uiPriority w:val="99"/>
    <w:rsid w:val="00B24495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1CharCharCharCharCharCharCharChar">
    <w:name w:val="Char1 Char Char Char Char Char Char Char Char"/>
    <w:basedOn w:val="Normal"/>
    <w:uiPriority w:val="99"/>
    <w:rsid w:val="000A764B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spelle">
    <w:name w:val="spelle"/>
    <w:basedOn w:val="DefaultParagraphFont"/>
    <w:uiPriority w:val="99"/>
    <w:rsid w:val="000A764B"/>
  </w:style>
  <w:style w:type="paragraph" w:customStyle="1" w:styleId="OiaeaeiYiio2">
    <w:name w:val="O?ia eaeiYiio 2"/>
    <w:basedOn w:val="Normal"/>
    <w:uiPriority w:val="99"/>
    <w:rsid w:val="00F452A7"/>
    <w:pPr>
      <w:widowControl w:val="0"/>
      <w:jc w:val="right"/>
    </w:pPr>
    <w:rPr>
      <w:i/>
      <w:iCs/>
      <w:sz w:val="16"/>
      <w:szCs w:val="16"/>
      <w:lang w:val="en-US"/>
    </w:rPr>
  </w:style>
  <w:style w:type="paragraph" w:customStyle="1" w:styleId="Char1CharCharCharCharChar1CharCharChar">
    <w:name w:val="Char1 Char Char Char Char Char1 Char Char Char"/>
    <w:basedOn w:val="Normal"/>
    <w:uiPriority w:val="99"/>
    <w:rsid w:val="0004657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1CharCharCharCharChar1Char">
    <w:name w:val="Char1 Char Char Char Char Char1 Char"/>
    <w:basedOn w:val="Normal"/>
    <w:uiPriority w:val="99"/>
    <w:rsid w:val="0015643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183D97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2B4B56"/>
    <w:rPr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rsid w:val="00183D97"/>
    <w:pPr>
      <w:suppressAutoHyphens/>
    </w:pPr>
    <w:rPr>
      <w:rFonts w:ascii="Courier New" w:hAnsi="Courier New" w:cs="Courier New"/>
      <w:sz w:val="20"/>
      <w:szCs w:val="20"/>
      <w:lang w:val="bg-BG" w:eastAsia="ar-SA"/>
    </w:rPr>
  </w:style>
  <w:style w:type="character" w:customStyle="1" w:styleId="PlainTextChar">
    <w:name w:val="Plain Text Char"/>
    <w:link w:val="PlainText"/>
    <w:uiPriority w:val="99"/>
    <w:semiHidden/>
    <w:locked/>
    <w:rsid w:val="002B4B56"/>
    <w:rPr>
      <w:rFonts w:ascii="Courier New" w:hAnsi="Courier New" w:cs="Courier New"/>
      <w:sz w:val="20"/>
      <w:szCs w:val="20"/>
      <w:lang w:val="en-GB"/>
    </w:rPr>
  </w:style>
  <w:style w:type="paragraph" w:customStyle="1" w:styleId="Char1">
    <w:name w:val="Char1"/>
    <w:basedOn w:val="Normal"/>
    <w:uiPriority w:val="99"/>
    <w:rsid w:val="00183D9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odyText2">
    <w:name w:val="Body Text 2"/>
    <w:basedOn w:val="Normal"/>
    <w:link w:val="BodyText2Char"/>
    <w:uiPriority w:val="99"/>
    <w:rsid w:val="00183D9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2B4B56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ПРИМЕРНА МЕТОДИКА ЗА ОЦЕНКА НА КАЧЕСТВОТО</vt:lpstr>
    </vt:vector>
  </TitlesOfParts>
  <Company>MDAAR</Company>
  <LinksUpToDate>false</LinksUpToDate>
  <CharactersWithSpaces>10642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 МЕТОДИКА ЗА ОЦЕНКА НА КАЧЕСТВОТО</dc:title>
  <dc:creator>eamova</dc:creator>
  <cp:lastModifiedBy>Vanya H. Ivanova</cp:lastModifiedBy>
  <cp:revision>7</cp:revision>
  <cp:lastPrinted>2014-11-17T12:47:00Z</cp:lastPrinted>
  <dcterms:created xsi:type="dcterms:W3CDTF">2014-11-17T10:15:00Z</dcterms:created>
  <dcterms:modified xsi:type="dcterms:W3CDTF">2014-11-19T07:47:00Z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-499863220</vt:i4>
  </property>
  <property fmtid="{D5CDD505-2E9C-101B-9397-08002B2CF9AE}" pid="3" name="_EmailSubject">
    <vt:lpwstr>za kachvane na sajta</vt:lpwstr>
  </property>
  <property fmtid="{D5CDD505-2E9C-101B-9397-08002B2CF9AE}" pid="4" name="_AuthorEmail">
    <vt:lpwstr>Denitsa.Goleva@mdaar.government.bg</vt:lpwstr>
  </property>
  <property fmtid="{D5CDD505-2E9C-101B-9397-08002B2CF9AE}" pid="5" name="_AuthorEmailDisplayName">
    <vt:lpwstr>Denitsa Goleva</vt:lpwstr>
  </property>
  <property fmtid="{D5CDD505-2E9C-101B-9397-08002B2CF9AE}" pid="6" name="_ReviewingToolsShownOnce">
    <vt:lpwstr/>
  </property>
</Properties>
</file>